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3E96E" w14:textId="77777777" w:rsidR="006C0863" w:rsidRDefault="006C0863" w:rsidP="001571E5">
      <w:pPr>
        <w:tabs>
          <w:tab w:val="left" w:pos="8137"/>
        </w:tabs>
        <w:contextualSpacing/>
        <w:jc w:val="center"/>
        <w:rPr>
          <w:rFonts w:ascii="Arial" w:eastAsia="Calibri" w:hAnsi="Arial" w:cs="Arial"/>
          <w:b/>
          <w:bCs/>
          <w:sz w:val="20"/>
          <w:szCs w:val="20"/>
        </w:rPr>
      </w:pPr>
      <w:r w:rsidRPr="006C0863">
        <w:rPr>
          <w:rFonts w:ascii="Arial" w:eastAsia="Calibri" w:hAnsi="Arial" w:cs="Arial"/>
          <w:b/>
          <w:bCs/>
          <w:sz w:val="20"/>
          <w:szCs w:val="20"/>
        </w:rPr>
        <w:t>TECHNINĖ SPECIFIKACIJA</w:t>
      </w:r>
    </w:p>
    <w:p w14:paraId="5E9C114F" w14:textId="77777777" w:rsidR="001571E5" w:rsidRPr="006C0863" w:rsidRDefault="001571E5" w:rsidP="001571E5">
      <w:pPr>
        <w:tabs>
          <w:tab w:val="left" w:pos="8137"/>
        </w:tabs>
        <w:contextualSpacing/>
        <w:jc w:val="center"/>
        <w:rPr>
          <w:rFonts w:ascii="Arial" w:eastAsia="Calibri" w:hAnsi="Arial" w:cs="Arial"/>
          <w:b/>
          <w:bCs/>
          <w:sz w:val="20"/>
          <w:szCs w:val="20"/>
        </w:rPr>
      </w:pPr>
    </w:p>
    <w:p w14:paraId="78BEE0F3" w14:textId="77777777" w:rsidR="006C0863" w:rsidRPr="006C0863" w:rsidRDefault="006C0863" w:rsidP="00142BDA">
      <w:pPr>
        <w:tabs>
          <w:tab w:val="left" w:pos="709"/>
        </w:tabs>
        <w:ind w:left="426"/>
        <w:contextualSpacing/>
        <w:jc w:val="center"/>
        <w:rPr>
          <w:rFonts w:ascii="Arial" w:eastAsia="Calibri" w:hAnsi="Arial" w:cs="Arial"/>
          <w:b/>
          <w:bCs/>
          <w:sz w:val="20"/>
          <w:szCs w:val="20"/>
        </w:rPr>
      </w:pPr>
    </w:p>
    <w:p w14:paraId="4DC8B443" w14:textId="77777777" w:rsidR="006C0863" w:rsidRPr="006C0863" w:rsidRDefault="006C0863" w:rsidP="00142BDA">
      <w:pPr>
        <w:numPr>
          <w:ilvl w:val="0"/>
          <w:numId w:val="3"/>
        </w:numPr>
        <w:pBdr>
          <w:top w:val="single" w:sz="8" w:space="1" w:color="auto"/>
          <w:bottom w:val="single" w:sz="8" w:space="1" w:color="auto"/>
        </w:pBdr>
        <w:tabs>
          <w:tab w:val="left" w:pos="360"/>
          <w:tab w:val="left" w:pos="709"/>
        </w:tabs>
        <w:ind w:left="426" w:firstLine="0"/>
        <w:contextualSpacing/>
        <w:rPr>
          <w:rFonts w:ascii="Arial" w:eastAsia="Calibri" w:hAnsi="Arial" w:cs="Arial"/>
          <w:b/>
          <w:sz w:val="20"/>
          <w:szCs w:val="20"/>
        </w:rPr>
      </w:pPr>
      <w:r w:rsidRPr="006C0863">
        <w:rPr>
          <w:rFonts w:ascii="Arial" w:eastAsia="Calibri" w:hAnsi="Arial" w:cs="Arial"/>
          <w:b/>
          <w:sz w:val="20"/>
          <w:szCs w:val="20"/>
        </w:rPr>
        <w:t>SĄVOKOS IR SUTRUMPINIMAI</w:t>
      </w:r>
    </w:p>
    <w:p w14:paraId="1E21F1FD" w14:textId="154D4237" w:rsidR="005025B2" w:rsidRPr="005025B2" w:rsidRDefault="005025B2" w:rsidP="00142BDA">
      <w:pPr>
        <w:tabs>
          <w:tab w:val="left" w:pos="426"/>
          <w:tab w:val="left" w:pos="709"/>
        </w:tabs>
        <w:ind w:left="426"/>
        <w:contextualSpacing/>
        <w:jc w:val="both"/>
        <w:rPr>
          <w:rFonts w:ascii="Arial" w:eastAsia="Calibri" w:hAnsi="Arial" w:cs="Arial"/>
          <w:b/>
          <w:sz w:val="20"/>
          <w:szCs w:val="20"/>
        </w:rPr>
      </w:pPr>
      <w:r>
        <w:rPr>
          <w:rFonts w:ascii="Arial" w:eastAsia="Calibri" w:hAnsi="Arial" w:cs="Arial"/>
          <w:b/>
          <w:sz w:val="20"/>
          <w:szCs w:val="20"/>
        </w:rPr>
        <w:t>1.1</w:t>
      </w:r>
      <w:r w:rsidR="003F34A4">
        <w:rPr>
          <w:rFonts w:ascii="Arial" w:eastAsia="Calibri" w:hAnsi="Arial" w:cs="Arial"/>
          <w:b/>
          <w:sz w:val="20"/>
          <w:szCs w:val="20"/>
        </w:rPr>
        <w:t>.</w:t>
      </w:r>
      <w:r>
        <w:rPr>
          <w:rFonts w:ascii="Arial" w:eastAsia="Calibri" w:hAnsi="Arial" w:cs="Arial"/>
          <w:b/>
          <w:sz w:val="20"/>
          <w:szCs w:val="20"/>
        </w:rPr>
        <w:t xml:space="preserve"> </w:t>
      </w:r>
      <w:r w:rsidR="006C0863" w:rsidRPr="005025B2">
        <w:rPr>
          <w:rFonts w:ascii="Arial" w:eastAsia="Calibri" w:hAnsi="Arial" w:cs="Arial"/>
          <w:b/>
          <w:sz w:val="20"/>
          <w:szCs w:val="20"/>
        </w:rPr>
        <w:t xml:space="preserve">Klientas </w:t>
      </w:r>
      <w:r w:rsidR="006C0863" w:rsidRPr="005025B2">
        <w:rPr>
          <w:rFonts w:ascii="Arial" w:eastAsia="Calibri" w:hAnsi="Arial" w:cs="Arial"/>
          <w:sz w:val="20"/>
          <w:szCs w:val="20"/>
        </w:rPr>
        <w:t xml:space="preserve">– </w:t>
      </w:r>
      <w:sdt>
        <w:sdtPr>
          <w:rPr>
            <w:rFonts w:ascii="Arial" w:eastAsia="Calibri" w:hAnsi="Arial" w:cs="Arial"/>
            <w:sz w:val="20"/>
            <w:szCs w:val="20"/>
          </w:rPr>
          <w:id w:val="382223612"/>
          <w:placeholder>
            <w:docPart w:val="CA352ED630F7461683737364789F5C20"/>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Content>
          <w:r w:rsidR="006C0863" w:rsidRPr="005025B2">
            <w:rPr>
              <w:rFonts w:ascii="Arial" w:eastAsia="Calibri" w:hAnsi="Arial" w:cs="Arial"/>
              <w:sz w:val="20"/>
              <w:szCs w:val="20"/>
            </w:rPr>
            <w:t>AB „Energijos skirstymo operatorius"</w:t>
          </w:r>
        </w:sdtContent>
      </w:sdt>
      <w:r w:rsidR="00142BDA">
        <w:rPr>
          <w:rFonts w:ascii="Arial" w:eastAsia="Calibri" w:hAnsi="Arial" w:cs="Arial"/>
          <w:sz w:val="20"/>
          <w:szCs w:val="20"/>
        </w:rPr>
        <w:t>.</w:t>
      </w:r>
    </w:p>
    <w:p w14:paraId="4C5401F2" w14:textId="0AA8C824" w:rsidR="005025B2" w:rsidRDefault="005025B2" w:rsidP="00142BDA">
      <w:pPr>
        <w:tabs>
          <w:tab w:val="left" w:pos="426"/>
          <w:tab w:val="left" w:pos="709"/>
        </w:tabs>
        <w:ind w:left="426"/>
        <w:contextualSpacing/>
        <w:jc w:val="both"/>
        <w:rPr>
          <w:rFonts w:ascii="Arial" w:eastAsia="Calibri" w:hAnsi="Arial" w:cs="Arial"/>
          <w:sz w:val="20"/>
          <w:szCs w:val="20"/>
        </w:rPr>
      </w:pPr>
      <w:r>
        <w:rPr>
          <w:rFonts w:ascii="Arial" w:eastAsia="Calibri" w:hAnsi="Arial" w:cs="Arial"/>
          <w:b/>
          <w:bCs/>
          <w:sz w:val="20"/>
          <w:szCs w:val="20"/>
        </w:rPr>
        <w:t>1.2</w:t>
      </w:r>
      <w:r w:rsidR="00142BDA">
        <w:rPr>
          <w:rFonts w:ascii="Arial" w:eastAsia="Calibri" w:hAnsi="Arial" w:cs="Arial"/>
          <w:b/>
          <w:bCs/>
          <w:sz w:val="20"/>
          <w:szCs w:val="20"/>
        </w:rPr>
        <w:t>.</w:t>
      </w:r>
      <w:r>
        <w:rPr>
          <w:rFonts w:ascii="Arial" w:eastAsia="Calibri" w:hAnsi="Arial" w:cs="Arial"/>
          <w:b/>
          <w:bCs/>
          <w:sz w:val="20"/>
          <w:szCs w:val="20"/>
        </w:rPr>
        <w:t xml:space="preserve"> </w:t>
      </w:r>
      <w:r w:rsidR="006C0863" w:rsidRPr="006C0863">
        <w:rPr>
          <w:rFonts w:ascii="Arial" w:eastAsia="Calibri" w:hAnsi="Arial" w:cs="Arial"/>
          <w:b/>
          <w:bCs/>
          <w:sz w:val="20"/>
          <w:szCs w:val="20"/>
        </w:rPr>
        <w:t>Paslaugų teikėjas</w:t>
      </w:r>
      <w:r w:rsidR="006C0863" w:rsidRPr="006C0863">
        <w:rPr>
          <w:rFonts w:ascii="Arial" w:eastAsia="Calibri" w:hAnsi="Arial" w:cs="Arial"/>
          <w:bCs/>
          <w:sz w:val="20"/>
          <w:szCs w:val="20"/>
        </w:rPr>
        <w:t xml:space="preserve"> – ūkio subjektas – fizinis asmuo, privatusis juridinis asmuo, viešasis juridinis asmuo, </w:t>
      </w:r>
      <w:r>
        <w:rPr>
          <w:rFonts w:ascii="Arial" w:eastAsia="Calibri" w:hAnsi="Arial" w:cs="Arial"/>
          <w:bCs/>
          <w:sz w:val="20"/>
          <w:szCs w:val="20"/>
        </w:rPr>
        <w:t xml:space="preserve">       </w:t>
      </w:r>
      <w:r w:rsidR="006C0863" w:rsidRPr="006C0863">
        <w:rPr>
          <w:rFonts w:ascii="Arial" w:eastAsia="Calibri" w:hAnsi="Arial" w:cs="Arial"/>
          <w:bCs/>
          <w:sz w:val="20"/>
          <w:szCs w:val="20"/>
        </w:rPr>
        <w:t>kitos organizacijos ir jų padaliniai ar tokių asmenų</w:t>
      </w:r>
      <w:r w:rsidR="006C0863" w:rsidRPr="006C0863">
        <w:rPr>
          <w:rFonts w:ascii="Arial" w:eastAsia="Calibri" w:hAnsi="Arial" w:cs="Arial"/>
          <w:sz w:val="20"/>
          <w:szCs w:val="20"/>
        </w:rPr>
        <w:t xml:space="preserve"> grupė, su kuriuo Klientas sudaro Sutartį.</w:t>
      </w:r>
    </w:p>
    <w:p w14:paraId="743102B7" w14:textId="2BFA72F9" w:rsidR="006C0863" w:rsidRPr="006C0863" w:rsidRDefault="005025B2" w:rsidP="00142BDA">
      <w:pPr>
        <w:tabs>
          <w:tab w:val="left" w:pos="426"/>
          <w:tab w:val="left" w:pos="709"/>
        </w:tabs>
        <w:ind w:left="426"/>
        <w:contextualSpacing/>
        <w:jc w:val="both"/>
        <w:rPr>
          <w:rFonts w:ascii="Arial" w:eastAsia="Calibri" w:hAnsi="Arial" w:cs="Arial"/>
          <w:sz w:val="20"/>
          <w:szCs w:val="20"/>
        </w:rPr>
      </w:pPr>
      <w:r w:rsidRPr="005025B2">
        <w:rPr>
          <w:rFonts w:ascii="Arial" w:eastAsia="Calibri" w:hAnsi="Arial" w:cs="Arial"/>
          <w:b/>
          <w:bCs/>
          <w:sz w:val="20"/>
          <w:szCs w:val="20"/>
        </w:rPr>
        <w:t>1.3</w:t>
      </w:r>
      <w:r w:rsidR="00142BDA">
        <w:rPr>
          <w:rFonts w:ascii="Arial" w:eastAsia="Calibri" w:hAnsi="Arial" w:cs="Arial"/>
          <w:b/>
          <w:bCs/>
          <w:sz w:val="20"/>
          <w:szCs w:val="20"/>
        </w:rPr>
        <w:t>.</w:t>
      </w:r>
      <w:r w:rsidRPr="005025B2">
        <w:rPr>
          <w:rFonts w:ascii="Arial" w:eastAsia="Calibri" w:hAnsi="Arial" w:cs="Arial"/>
          <w:b/>
          <w:bCs/>
          <w:sz w:val="20"/>
          <w:szCs w:val="20"/>
        </w:rPr>
        <w:t xml:space="preserve"> </w:t>
      </w:r>
      <w:r w:rsidR="006C0863" w:rsidRPr="005025B2">
        <w:rPr>
          <w:rFonts w:ascii="Arial" w:eastAsia="Calibri" w:hAnsi="Arial" w:cs="Arial"/>
          <w:b/>
          <w:bCs/>
          <w:sz w:val="20"/>
          <w:szCs w:val="20"/>
        </w:rPr>
        <w:t>Sutartis</w:t>
      </w:r>
      <w:r w:rsidR="006C0863" w:rsidRPr="006C0863">
        <w:rPr>
          <w:rFonts w:ascii="Arial" w:eastAsia="Calibri" w:hAnsi="Arial" w:cs="Arial"/>
          <w:sz w:val="20"/>
          <w:szCs w:val="20"/>
        </w:rPr>
        <w:t xml:space="preserve"> – </w:t>
      </w:r>
      <w:r w:rsidR="00142BDA">
        <w:rPr>
          <w:rFonts w:ascii="Arial" w:eastAsia="Calibri" w:hAnsi="Arial" w:cs="Arial"/>
          <w:sz w:val="20"/>
          <w:szCs w:val="20"/>
        </w:rPr>
        <w:t>s</w:t>
      </w:r>
      <w:r w:rsidR="006C0863" w:rsidRPr="006C0863">
        <w:rPr>
          <w:rFonts w:ascii="Arial" w:eastAsia="Calibri" w:hAnsi="Arial" w:cs="Arial"/>
          <w:sz w:val="20"/>
          <w:szCs w:val="20"/>
        </w:rPr>
        <w:t>utartis, sudaroma tarp Kliento ir Paslaugų teikėjo dėl Pirkimo objekto.</w:t>
      </w:r>
    </w:p>
    <w:p w14:paraId="54D10512" w14:textId="42198AB5" w:rsidR="00D11931" w:rsidRDefault="005025B2" w:rsidP="00142BDA">
      <w:pPr>
        <w:tabs>
          <w:tab w:val="left" w:pos="567"/>
          <w:tab w:val="left" w:pos="709"/>
        </w:tabs>
        <w:ind w:left="426"/>
        <w:contextualSpacing/>
        <w:jc w:val="both"/>
        <w:rPr>
          <w:rFonts w:ascii="Arial" w:eastAsia="Calibri" w:hAnsi="Arial" w:cs="Arial"/>
          <w:sz w:val="20"/>
          <w:szCs w:val="20"/>
        </w:rPr>
      </w:pPr>
      <w:r>
        <w:rPr>
          <w:rFonts w:ascii="Arial" w:eastAsia="Calibri" w:hAnsi="Arial" w:cs="Arial"/>
          <w:b/>
          <w:sz w:val="20"/>
          <w:szCs w:val="20"/>
        </w:rPr>
        <w:t>1.4</w:t>
      </w:r>
      <w:r w:rsidR="00142BDA">
        <w:rPr>
          <w:rFonts w:ascii="Arial" w:eastAsia="Calibri" w:hAnsi="Arial" w:cs="Arial"/>
          <w:b/>
          <w:sz w:val="20"/>
          <w:szCs w:val="20"/>
        </w:rPr>
        <w:t>.</w:t>
      </w:r>
      <w:r>
        <w:rPr>
          <w:rFonts w:ascii="Arial" w:eastAsia="Calibri" w:hAnsi="Arial" w:cs="Arial"/>
          <w:b/>
          <w:sz w:val="20"/>
          <w:szCs w:val="20"/>
        </w:rPr>
        <w:t xml:space="preserve"> </w:t>
      </w:r>
      <w:r w:rsidR="006C0863" w:rsidRPr="006C0863">
        <w:rPr>
          <w:rFonts w:ascii="Arial" w:eastAsia="Calibri" w:hAnsi="Arial" w:cs="Arial"/>
          <w:b/>
          <w:sz w:val="20"/>
          <w:szCs w:val="20"/>
        </w:rPr>
        <w:t>Paslaugos</w:t>
      </w:r>
      <w:r w:rsidR="006C0863" w:rsidRPr="006C0863">
        <w:rPr>
          <w:rFonts w:ascii="Arial" w:eastAsia="Calibri" w:hAnsi="Arial" w:cs="Arial"/>
          <w:sz w:val="20"/>
          <w:szCs w:val="20"/>
        </w:rPr>
        <w:t xml:space="preserve"> – </w:t>
      </w:r>
      <w:r w:rsidR="00142BDA">
        <w:rPr>
          <w:rFonts w:ascii="Arial" w:eastAsia="Calibri" w:hAnsi="Arial" w:cs="Arial"/>
          <w:sz w:val="20"/>
          <w:szCs w:val="20"/>
        </w:rPr>
        <w:t>k</w:t>
      </w:r>
      <w:r w:rsidR="006C0863">
        <w:rPr>
          <w:rFonts w:ascii="Arial" w:eastAsia="Calibri" w:hAnsi="Arial" w:cs="Arial"/>
          <w:sz w:val="20"/>
          <w:szCs w:val="20"/>
        </w:rPr>
        <w:t xml:space="preserve">atodinių stočių </w:t>
      </w:r>
      <w:proofErr w:type="spellStart"/>
      <w:r w:rsidR="006C0863">
        <w:rPr>
          <w:rFonts w:ascii="Arial" w:eastAsia="Calibri" w:hAnsi="Arial" w:cs="Arial"/>
          <w:sz w:val="20"/>
          <w:szCs w:val="20"/>
        </w:rPr>
        <w:t>Catodic</w:t>
      </w:r>
      <w:proofErr w:type="spellEnd"/>
      <w:r w:rsidR="006C0863">
        <w:rPr>
          <w:rFonts w:ascii="Arial" w:eastAsia="Calibri" w:hAnsi="Arial" w:cs="Arial"/>
          <w:sz w:val="20"/>
          <w:szCs w:val="20"/>
        </w:rPr>
        <w:t xml:space="preserve"> </w:t>
      </w:r>
      <w:proofErr w:type="spellStart"/>
      <w:r w:rsidR="006C0863">
        <w:rPr>
          <w:rFonts w:ascii="Arial" w:eastAsia="Calibri" w:hAnsi="Arial" w:cs="Arial"/>
          <w:sz w:val="20"/>
          <w:szCs w:val="20"/>
        </w:rPr>
        <w:t>Protection</w:t>
      </w:r>
      <w:proofErr w:type="spellEnd"/>
      <w:r w:rsidR="006C0863">
        <w:rPr>
          <w:rFonts w:ascii="Arial" w:eastAsia="Calibri" w:hAnsi="Arial" w:cs="Arial"/>
          <w:sz w:val="20"/>
          <w:szCs w:val="20"/>
        </w:rPr>
        <w:t>, galingumas 860 W</w:t>
      </w:r>
      <w:r w:rsidR="00A01430">
        <w:rPr>
          <w:rFonts w:ascii="Arial" w:eastAsia="Calibri" w:hAnsi="Arial" w:cs="Arial"/>
          <w:sz w:val="20"/>
          <w:szCs w:val="20"/>
        </w:rPr>
        <w:t xml:space="preserve"> ir duomenų surinkimo</w:t>
      </w:r>
      <w:r w:rsidR="00063898">
        <w:rPr>
          <w:rFonts w:ascii="Arial" w:eastAsia="Calibri" w:hAnsi="Arial" w:cs="Arial"/>
          <w:sz w:val="20"/>
          <w:szCs w:val="20"/>
        </w:rPr>
        <w:t>/perdavimo</w:t>
      </w:r>
      <w:r w:rsidR="00A01430">
        <w:rPr>
          <w:rFonts w:ascii="Arial" w:eastAsia="Calibri" w:hAnsi="Arial" w:cs="Arial"/>
          <w:sz w:val="20"/>
          <w:szCs w:val="20"/>
        </w:rPr>
        <w:t xml:space="preserve"> </w:t>
      </w:r>
      <w:r>
        <w:rPr>
          <w:rFonts w:ascii="Arial" w:eastAsia="Calibri" w:hAnsi="Arial" w:cs="Arial"/>
          <w:sz w:val="20"/>
          <w:szCs w:val="20"/>
        </w:rPr>
        <w:t xml:space="preserve">  </w:t>
      </w:r>
      <w:r w:rsidR="00A01430" w:rsidRPr="007A01DB">
        <w:rPr>
          <w:rFonts w:ascii="Arial" w:eastAsia="Calibri" w:hAnsi="Arial" w:cs="Arial"/>
          <w:sz w:val="20"/>
          <w:szCs w:val="20"/>
        </w:rPr>
        <w:t xml:space="preserve">daviklių </w:t>
      </w:r>
      <w:r w:rsidR="00197844" w:rsidRPr="007A01DB">
        <w:rPr>
          <w:rFonts w:ascii="Arial" w:eastAsia="Calibri" w:hAnsi="Arial" w:cs="Arial"/>
          <w:sz w:val="20"/>
          <w:szCs w:val="20"/>
        </w:rPr>
        <w:t>KSĮ/KMK</w:t>
      </w:r>
      <w:r w:rsidR="006C0863" w:rsidRPr="007A01DB">
        <w:rPr>
          <w:rFonts w:ascii="Arial" w:eastAsia="Calibri" w:hAnsi="Arial" w:cs="Arial"/>
          <w:sz w:val="20"/>
          <w:szCs w:val="20"/>
        </w:rPr>
        <w:t xml:space="preserve"> </w:t>
      </w:r>
      <w:r w:rsidR="006C0863" w:rsidRPr="006C0863">
        <w:rPr>
          <w:rFonts w:ascii="Arial" w:eastAsia="Calibri" w:hAnsi="Arial" w:cs="Arial"/>
          <w:sz w:val="20"/>
          <w:szCs w:val="20"/>
        </w:rPr>
        <w:t>remontas (įskaitant remontui naudojamas atsargines detales)</w:t>
      </w:r>
      <w:r w:rsidR="006C0863">
        <w:rPr>
          <w:rFonts w:ascii="Arial" w:eastAsia="Calibri" w:hAnsi="Arial" w:cs="Arial"/>
          <w:sz w:val="20"/>
          <w:szCs w:val="20"/>
        </w:rPr>
        <w:t xml:space="preserve"> ir atsarginės detalės.</w:t>
      </w:r>
    </w:p>
    <w:p w14:paraId="4728B95C" w14:textId="68EB09D5" w:rsidR="00D11931" w:rsidRPr="00D11931" w:rsidRDefault="00D11931" w:rsidP="00142BDA">
      <w:pPr>
        <w:tabs>
          <w:tab w:val="left" w:pos="567"/>
          <w:tab w:val="left" w:pos="709"/>
        </w:tabs>
        <w:ind w:left="426"/>
        <w:contextualSpacing/>
        <w:jc w:val="both"/>
        <w:rPr>
          <w:rFonts w:ascii="Arial" w:eastAsia="Calibri" w:hAnsi="Arial" w:cs="Arial"/>
          <w:sz w:val="20"/>
          <w:szCs w:val="20"/>
        </w:rPr>
      </w:pPr>
      <w:r w:rsidRPr="00D11931">
        <w:rPr>
          <w:rFonts w:ascii="Arial" w:eastAsia="Calibri" w:hAnsi="Arial" w:cs="Arial"/>
          <w:b/>
          <w:sz w:val="20"/>
          <w:szCs w:val="20"/>
          <w:lang w:val="en-US"/>
        </w:rPr>
        <w:t>1.</w:t>
      </w:r>
      <w:r w:rsidRPr="00D644B6">
        <w:rPr>
          <w:rFonts w:ascii="Arial" w:eastAsia="Calibri" w:hAnsi="Arial" w:cs="Arial"/>
          <w:b/>
          <w:sz w:val="20"/>
          <w:szCs w:val="20"/>
          <w:lang w:val="en-US"/>
        </w:rPr>
        <w:t>5</w:t>
      </w:r>
      <w:r w:rsidR="00142BDA">
        <w:rPr>
          <w:rFonts w:ascii="Arial" w:eastAsia="Calibri" w:hAnsi="Arial" w:cs="Arial"/>
          <w:b/>
          <w:sz w:val="20"/>
          <w:szCs w:val="20"/>
          <w:lang w:val="en-US"/>
        </w:rPr>
        <w:t>.</w:t>
      </w:r>
      <w:r w:rsidRPr="00D644B6">
        <w:rPr>
          <w:rFonts w:ascii="Arial" w:eastAsia="Calibri" w:hAnsi="Arial" w:cs="Arial"/>
          <w:b/>
          <w:sz w:val="20"/>
          <w:szCs w:val="20"/>
          <w:lang w:val="en-US"/>
        </w:rPr>
        <w:t xml:space="preserve"> </w:t>
      </w:r>
      <w:proofErr w:type="spellStart"/>
      <w:r w:rsidRPr="00D644B6">
        <w:rPr>
          <w:rFonts w:ascii="Arial" w:eastAsia="Calibri" w:hAnsi="Arial" w:cs="Arial"/>
          <w:b/>
          <w:sz w:val="20"/>
          <w:szCs w:val="20"/>
          <w:lang w:val="en-US"/>
        </w:rPr>
        <w:t>Prek</w:t>
      </w:r>
      <w:proofErr w:type="spellEnd"/>
      <w:r w:rsidRPr="00D644B6">
        <w:rPr>
          <w:rFonts w:ascii="Arial" w:eastAsia="Calibri" w:hAnsi="Arial" w:cs="Arial"/>
          <w:b/>
          <w:sz w:val="20"/>
          <w:szCs w:val="20"/>
        </w:rPr>
        <w:t>ės</w:t>
      </w:r>
      <w:r>
        <w:rPr>
          <w:rFonts w:ascii="Arial" w:eastAsia="Calibri" w:hAnsi="Arial" w:cs="Arial"/>
          <w:sz w:val="20"/>
          <w:szCs w:val="20"/>
        </w:rPr>
        <w:t xml:space="preserve"> – </w:t>
      </w:r>
      <w:r w:rsidRPr="00D11931">
        <w:rPr>
          <w:rFonts w:ascii="Arial" w:eastAsia="Calibri" w:hAnsi="Arial" w:cs="Arial"/>
          <w:sz w:val="20"/>
          <w:szCs w:val="20"/>
        </w:rPr>
        <w:t>remontu</w:t>
      </w:r>
      <w:r>
        <w:rPr>
          <w:rFonts w:ascii="Arial" w:eastAsia="Calibri" w:hAnsi="Arial" w:cs="Arial"/>
          <w:sz w:val="20"/>
          <w:szCs w:val="20"/>
        </w:rPr>
        <w:t xml:space="preserve">i naudojamos atsarginės </w:t>
      </w:r>
      <w:proofErr w:type="spellStart"/>
      <w:r>
        <w:rPr>
          <w:rFonts w:ascii="Arial" w:eastAsia="Calibri" w:hAnsi="Arial" w:cs="Arial"/>
          <w:sz w:val="20"/>
          <w:szCs w:val="20"/>
        </w:rPr>
        <w:t>datalės</w:t>
      </w:r>
      <w:proofErr w:type="spellEnd"/>
      <w:r>
        <w:rPr>
          <w:rFonts w:ascii="Arial" w:eastAsia="Calibri" w:hAnsi="Arial" w:cs="Arial"/>
          <w:sz w:val="20"/>
          <w:szCs w:val="20"/>
        </w:rPr>
        <w:t>.</w:t>
      </w:r>
      <w:r w:rsidRPr="00D11931">
        <w:rPr>
          <w:rFonts w:ascii="Arial" w:eastAsia="Calibri" w:hAnsi="Arial" w:cs="Arial"/>
          <w:sz w:val="20"/>
          <w:szCs w:val="20"/>
        </w:rPr>
        <w:t xml:space="preserve"> </w:t>
      </w:r>
    </w:p>
    <w:p w14:paraId="030EEDBD" w14:textId="1BE5268B" w:rsidR="00A01430" w:rsidRDefault="005025B2" w:rsidP="00142BDA">
      <w:pPr>
        <w:tabs>
          <w:tab w:val="left" w:pos="567"/>
          <w:tab w:val="left" w:pos="709"/>
        </w:tabs>
        <w:ind w:left="426"/>
        <w:contextualSpacing/>
        <w:jc w:val="both"/>
        <w:rPr>
          <w:rFonts w:ascii="Arial" w:eastAsia="Calibri" w:hAnsi="Arial" w:cs="Arial"/>
          <w:sz w:val="20"/>
          <w:szCs w:val="20"/>
        </w:rPr>
      </w:pPr>
      <w:r>
        <w:rPr>
          <w:rFonts w:ascii="Arial" w:eastAsia="Calibri" w:hAnsi="Arial" w:cs="Arial"/>
          <w:b/>
          <w:sz w:val="20"/>
          <w:szCs w:val="20"/>
        </w:rPr>
        <w:t>1.</w:t>
      </w:r>
      <w:r w:rsidR="00D11931">
        <w:rPr>
          <w:rFonts w:ascii="Arial" w:eastAsia="Calibri" w:hAnsi="Arial" w:cs="Arial"/>
          <w:b/>
          <w:sz w:val="20"/>
          <w:szCs w:val="20"/>
          <w:lang w:val="en-US"/>
        </w:rPr>
        <w:t>6</w:t>
      </w:r>
      <w:r w:rsidR="00142BDA">
        <w:rPr>
          <w:rFonts w:ascii="Arial" w:eastAsia="Calibri" w:hAnsi="Arial" w:cs="Arial"/>
          <w:b/>
          <w:sz w:val="20"/>
          <w:szCs w:val="20"/>
          <w:lang w:val="en-US"/>
        </w:rPr>
        <w:t>.</w:t>
      </w:r>
      <w:r w:rsidR="00D11931">
        <w:rPr>
          <w:rFonts w:ascii="Arial" w:eastAsia="Calibri" w:hAnsi="Arial" w:cs="Arial"/>
          <w:b/>
          <w:sz w:val="20"/>
          <w:szCs w:val="20"/>
        </w:rPr>
        <w:t xml:space="preserve"> </w:t>
      </w:r>
      <w:r w:rsidR="00D11931" w:rsidRPr="00D644B6">
        <w:rPr>
          <w:rFonts w:ascii="Arial" w:eastAsia="Calibri" w:hAnsi="Arial" w:cs="Arial"/>
          <w:b/>
          <w:bCs/>
          <w:sz w:val="20"/>
          <w:szCs w:val="20"/>
        </w:rPr>
        <w:t>KSĮ</w:t>
      </w:r>
      <w:r w:rsidR="00D11931" w:rsidRPr="00D11931">
        <w:rPr>
          <w:rFonts w:ascii="Arial" w:eastAsia="Calibri" w:hAnsi="Arial" w:cs="Arial"/>
          <w:b/>
          <w:bCs/>
          <w:sz w:val="20"/>
          <w:szCs w:val="20"/>
        </w:rPr>
        <w:t xml:space="preserve"> </w:t>
      </w:r>
      <w:r w:rsidR="00D11931">
        <w:rPr>
          <w:rFonts w:ascii="Arial" w:eastAsia="Calibri" w:hAnsi="Arial" w:cs="Arial"/>
          <w:b/>
          <w:sz w:val="20"/>
          <w:szCs w:val="20"/>
        </w:rPr>
        <w:t xml:space="preserve">- </w:t>
      </w:r>
      <w:r w:rsidR="00A01430" w:rsidRPr="00D644B6">
        <w:rPr>
          <w:rFonts w:ascii="Arial" w:eastAsia="Calibri" w:hAnsi="Arial" w:cs="Arial"/>
          <w:bCs/>
          <w:sz w:val="20"/>
          <w:szCs w:val="20"/>
        </w:rPr>
        <w:t xml:space="preserve">Katodinė stotis </w:t>
      </w:r>
    </w:p>
    <w:p w14:paraId="09637CAD" w14:textId="13596D55" w:rsidR="00A01430" w:rsidRDefault="005025B2" w:rsidP="00142BDA">
      <w:pPr>
        <w:tabs>
          <w:tab w:val="left" w:pos="567"/>
          <w:tab w:val="left" w:pos="709"/>
        </w:tabs>
        <w:ind w:left="426"/>
        <w:contextualSpacing/>
        <w:jc w:val="both"/>
        <w:rPr>
          <w:rFonts w:ascii="Arial" w:eastAsia="Calibri" w:hAnsi="Arial" w:cs="Arial"/>
          <w:sz w:val="20"/>
          <w:szCs w:val="20"/>
        </w:rPr>
      </w:pPr>
      <w:r>
        <w:rPr>
          <w:rFonts w:ascii="Arial" w:eastAsia="Calibri" w:hAnsi="Arial" w:cs="Arial"/>
          <w:b/>
          <w:sz w:val="20"/>
          <w:szCs w:val="20"/>
        </w:rPr>
        <w:t>1.</w:t>
      </w:r>
      <w:r w:rsidR="00D11931">
        <w:rPr>
          <w:rFonts w:ascii="Arial" w:eastAsia="Calibri" w:hAnsi="Arial" w:cs="Arial"/>
          <w:b/>
          <w:sz w:val="20"/>
          <w:szCs w:val="20"/>
        </w:rPr>
        <w:t>7</w:t>
      </w:r>
      <w:r w:rsidR="00142BDA">
        <w:rPr>
          <w:rFonts w:ascii="Arial" w:eastAsia="Calibri" w:hAnsi="Arial" w:cs="Arial"/>
          <w:b/>
          <w:sz w:val="20"/>
          <w:szCs w:val="20"/>
        </w:rPr>
        <w:t>.</w:t>
      </w:r>
      <w:r w:rsidR="00D11931">
        <w:rPr>
          <w:rFonts w:ascii="Arial" w:eastAsia="Calibri" w:hAnsi="Arial" w:cs="Arial"/>
          <w:b/>
          <w:sz w:val="20"/>
          <w:szCs w:val="20"/>
        </w:rPr>
        <w:t xml:space="preserve"> </w:t>
      </w:r>
      <w:r w:rsidR="00D11931" w:rsidRPr="00D644B6">
        <w:rPr>
          <w:rFonts w:ascii="Arial" w:eastAsia="Calibri" w:hAnsi="Arial" w:cs="Arial"/>
          <w:b/>
          <w:bCs/>
          <w:sz w:val="20"/>
          <w:szCs w:val="20"/>
        </w:rPr>
        <w:t>Daviklis KSĮ/KMK</w:t>
      </w:r>
      <w:r w:rsidR="00D11931" w:rsidRPr="00D11931">
        <w:rPr>
          <w:rFonts w:ascii="Arial" w:eastAsia="Calibri" w:hAnsi="Arial" w:cs="Arial"/>
          <w:b/>
          <w:bCs/>
          <w:sz w:val="20"/>
          <w:szCs w:val="20"/>
        </w:rPr>
        <w:t xml:space="preserve"> </w:t>
      </w:r>
      <w:r w:rsidR="00D11931">
        <w:rPr>
          <w:rFonts w:ascii="Arial" w:eastAsia="Calibri" w:hAnsi="Arial" w:cs="Arial"/>
          <w:b/>
          <w:sz w:val="20"/>
          <w:szCs w:val="20"/>
        </w:rPr>
        <w:t xml:space="preserve">- </w:t>
      </w:r>
      <w:r w:rsidR="003F34A4">
        <w:rPr>
          <w:rFonts w:ascii="Arial" w:eastAsia="Calibri" w:hAnsi="Arial" w:cs="Arial"/>
          <w:bCs/>
          <w:sz w:val="20"/>
          <w:szCs w:val="20"/>
        </w:rPr>
        <w:t>d</w:t>
      </w:r>
      <w:r w:rsidR="00A01430" w:rsidRPr="00D644B6">
        <w:rPr>
          <w:rFonts w:ascii="Arial" w:eastAsia="Calibri" w:hAnsi="Arial" w:cs="Arial"/>
          <w:bCs/>
          <w:sz w:val="20"/>
          <w:szCs w:val="20"/>
        </w:rPr>
        <w:t>uomenų surinkimo</w:t>
      </w:r>
      <w:r w:rsidR="006B3D3F" w:rsidRPr="00D644B6">
        <w:rPr>
          <w:rFonts w:ascii="Arial" w:eastAsia="Calibri" w:hAnsi="Arial" w:cs="Arial"/>
          <w:bCs/>
          <w:sz w:val="20"/>
          <w:szCs w:val="20"/>
        </w:rPr>
        <w:t>/perdavimo</w:t>
      </w:r>
      <w:r w:rsidR="00A01430" w:rsidRPr="00D644B6">
        <w:rPr>
          <w:rFonts w:ascii="Arial" w:eastAsia="Calibri" w:hAnsi="Arial" w:cs="Arial"/>
          <w:bCs/>
          <w:sz w:val="20"/>
          <w:szCs w:val="20"/>
        </w:rPr>
        <w:t xml:space="preserve"> daviklis</w:t>
      </w:r>
      <w:r w:rsidR="00A01430" w:rsidRPr="00D644B6">
        <w:rPr>
          <w:rFonts w:ascii="Arial" w:eastAsia="Calibri" w:hAnsi="Arial" w:cs="Arial"/>
          <w:bCs/>
          <w:color w:val="FF0000"/>
          <w:sz w:val="20"/>
          <w:szCs w:val="20"/>
        </w:rPr>
        <w:t xml:space="preserve"> </w:t>
      </w:r>
      <w:r w:rsidR="00197844" w:rsidRPr="00D644B6">
        <w:rPr>
          <w:rFonts w:ascii="Arial" w:eastAsia="Calibri" w:hAnsi="Arial" w:cs="Arial"/>
          <w:bCs/>
          <w:sz w:val="20"/>
          <w:szCs w:val="20"/>
        </w:rPr>
        <w:t>KSĮ/KMK</w:t>
      </w:r>
      <w:r w:rsidR="003F34A4">
        <w:rPr>
          <w:rFonts w:ascii="Arial" w:eastAsia="Calibri" w:hAnsi="Arial" w:cs="Arial"/>
          <w:bCs/>
          <w:sz w:val="20"/>
          <w:szCs w:val="20"/>
        </w:rPr>
        <w:t>.</w:t>
      </w:r>
      <w:r w:rsidR="00A01430" w:rsidRPr="007A01DB">
        <w:rPr>
          <w:rFonts w:ascii="Arial" w:eastAsia="Calibri" w:hAnsi="Arial" w:cs="Arial"/>
          <w:b/>
          <w:sz w:val="20"/>
          <w:szCs w:val="20"/>
        </w:rPr>
        <w:t xml:space="preserve"> </w:t>
      </w:r>
      <w:r w:rsidR="00A01430">
        <w:rPr>
          <w:rFonts w:ascii="Arial" w:eastAsia="Calibri" w:hAnsi="Arial" w:cs="Arial"/>
          <w:sz w:val="20"/>
          <w:szCs w:val="20"/>
        </w:rPr>
        <w:t xml:space="preserve"> </w:t>
      </w:r>
    </w:p>
    <w:p w14:paraId="02623E75" w14:textId="68C4145E" w:rsidR="006B3D3F" w:rsidRDefault="005025B2" w:rsidP="00142BDA">
      <w:pPr>
        <w:tabs>
          <w:tab w:val="left" w:pos="567"/>
          <w:tab w:val="left" w:pos="709"/>
        </w:tabs>
        <w:ind w:left="426"/>
        <w:contextualSpacing/>
        <w:jc w:val="both"/>
        <w:rPr>
          <w:rFonts w:ascii="Arial" w:eastAsia="Calibri" w:hAnsi="Arial" w:cs="Arial"/>
          <w:sz w:val="20"/>
          <w:szCs w:val="20"/>
        </w:rPr>
      </w:pPr>
      <w:r>
        <w:rPr>
          <w:rFonts w:ascii="Arial" w:eastAsia="Calibri" w:hAnsi="Arial" w:cs="Arial"/>
          <w:b/>
          <w:sz w:val="20"/>
          <w:szCs w:val="20"/>
        </w:rPr>
        <w:t>1.</w:t>
      </w:r>
      <w:r w:rsidR="00D11931">
        <w:rPr>
          <w:rFonts w:ascii="Arial" w:eastAsia="Calibri" w:hAnsi="Arial" w:cs="Arial"/>
          <w:b/>
          <w:sz w:val="20"/>
          <w:szCs w:val="20"/>
        </w:rPr>
        <w:t>8</w:t>
      </w:r>
      <w:r w:rsidR="00142BDA">
        <w:rPr>
          <w:rFonts w:ascii="Arial" w:eastAsia="Calibri" w:hAnsi="Arial" w:cs="Arial"/>
          <w:b/>
          <w:sz w:val="20"/>
          <w:szCs w:val="20"/>
        </w:rPr>
        <w:t>.</w:t>
      </w:r>
      <w:r w:rsidR="00D11931">
        <w:rPr>
          <w:rFonts w:ascii="Arial" w:eastAsia="Calibri" w:hAnsi="Arial" w:cs="Arial"/>
          <w:b/>
          <w:sz w:val="20"/>
          <w:szCs w:val="20"/>
        </w:rPr>
        <w:t xml:space="preserve"> </w:t>
      </w:r>
      <w:r w:rsidR="00D11931" w:rsidRPr="00D644B6">
        <w:rPr>
          <w:rFonts w:ascii="Arial" w:eastAsia="Calibri" w:hAnsi="Arial" w:cs="Arial"/>
          <w:b/>
          <w:bCs/>
          <w:sz w:val="20"/>
          <w:szCs w:val="20"/>
        </w:rPr>
        <w:t>KMK</w:t>
      </w:r>
      <w:r w:rsidR="00D11931">
        <w:rPr>
          <w:rFonts w:ascii="Arial" w:eastAsia="Calibri" w:hAnsi="Arial" w:cs="Arial"/>
          <w:sz w:val="20"/>
          <w:szCs w:val="20"/>
        </w:rPr>
        <w:t xml:space="preserve"> -</w:t>
      </w:r>
      <w:r w:rsidR="00D11931">
        <w:rPr>
          <w:rFonts w:ascii="Arial" w:eastAsia="Calibri" w:hAnsi="Arial" w:cs="Arial"/>
          <w:b/>
          <w:sz w:val="20"/>
          <w:szCs w:val="20"/>
        </w:rPr>
        <w:t xml:space="preserve"> </w:t>
      </w:r>
      <w:r w:rsidR="006B3D3F" w:rsidRPr="00D644B6">
        <w:rPr>
          <w:rFonts w:ascii="Arial" w:eastAsia="Calibri" w:hAnsi="Arial" w:cs="Arial"/>
          <w:bCs/>
          <w:sz w:val="20"/>
          <w:szCs w:val="20"/>
        </w:rPr>
        <w:t>Kontrolės matavimo kolonėlė</w:t>
      </w:r>
      <w:r w:rsidR="003F34A4">
        <w:rPr>
          <w:rFonts w:ascii="Arial" w:eastAsia="Calibri" w:hAnsi="Arial" w:cs="Arial"/>
          <w:bCs/>
          <w:sz w:val="20"/>
          <w:szCs w:val="20"/>
        </w:rPr>
        <w:t>.</w:t>
      </w:r>
      <w:r w:rsidR="006B3D3F" w:rsidRPr="00D644B6">
        <w:rPr>
          <w:rFonts w:ascii="Arial" w:eastAsia="Calibri" w:hAnsi="Arial" w:cs="Arial"/>
          <w:bCs/>
          <w:sz w:val="20"/>
          <w:szCs w:val="20"/>
        </w:rPr>
        <w:t xml:space="preserve"> </w:t>
      </w:r>
    </w:p>
    <w:p w14:paraId="7D6CF114" w14:textId="77777777" w:rsidR="00D11931" w:rsidRPr="006C0863" w:rsidRDefault="00D11931" w:rsidP="00142BDA">
      <w:pPr>
        <w:tabs>
          <w:tab w:val="left" w:pos="567"/>
          <w:tab w:val="left" w:pos="709"/>
        </w:tabs>
        <w:ind w:left="426"/>
        <w:contextualSpacing/>
        <w:jc w:val="both"/>
        <w:rPr>
          <w:rFonts w:ascii="Arial" w:eastAsia="Calibri" w:hAnsi="Arial" w:cs="Arial"/>
          <w:sz w:val="20"/>
          <w:szCs w:val="20"/>
        </w:rPr>
      </w:pPr>
      <w:r w:rsidRPr="00D644B6">
        <w:rPr>
          <w:rFonts w:ascii="Arial" w:eastAsia="Calibri" w:hAnsi="Arial" w:cs="Arial"/>
          <w:b/>
          <w:bCs/>
          <w:sz w:val="20"/>
          <w:szCs w:val="20"/>
        </w:rPr>
        <w:t>1.9</w:t>
      </w:r>
      <w:r w:rsidR="003F34A4">
        <w:rPr>
          <w:rFonts w:ascii="Arial" w:eastAsia="Calibri" w:hAnsi="Arial" w:cs="Arial"/>
          <w:b/>
          <w:bCs/>
          <w:sz w:val="20"/>
          <w:szCs w:val="20"/>
        </w:rPr>
        <w:t>.</w:t>
      </w:r>
      <w:r>
        <w:rPr>
          <w:rFonts w:ascii="Arial" w:eastAsia="Calibri" w:hAnsi="Arial" w:cs="Arial"/>
          <w:sz w:val="20"/>
          <w:szCs w:val="20"/>
        </w:rPr>
        <w:t xml:space="preserve"> </w:t>
      </w:r>
      <w:r w:rsidRPr="00D644B6">
        <w:rPr>
          <w:rFonts w:ascii="Arial" w:eastAsia="Calibri" w:hAnsi="Arial" w:cs="Arial"/>
          <w:b/>
          <w:bCs/>
          <w:sz w:val="20"/>
          <w:szCs w:val="20"/>
        </w:rPr>
        <w:t>Užsakymas</w:t>
      </w:r>
      <w:r w:rsidRPr="00D11931">
        <w:rPr>
          <w:rFonts w:ascii="Arial" w:eastAsia="Calibri" w:hAnsi="Arial" w:cs="Arial"/>
          <w:sz w:val="20"/>
          <w:szCs w:val="20"/>
        </w:rPr>
        <w:t xml:space="preserve"> – Sutarties pagrindu Paslaugų teikėjui tekstiniu pranešimu, elektroniniu paštu ir/ar per Kliento nurodytą informacinę sistemą teikiamas rašytinis dokumentas, kuriame nurodomi Paslaugų kiekiai, pristatymo adresai ir terminas.</w:t>
      </w:r>
    </w:p>
    <w:p w14:paraId="44B15E27" w14:textId="5B8F8A5E" w:rsidR="00543DAD" w:rsidRPr="006C0863" w:rsidRDefault="00543DAD" w:rsidP="00543DAD">
      <w:pPr>
        <w:tabs>
          <w:tab w:val="left" w:pos="567"/>
          <w:tab w:val="left" w:pos="709"/>
        </w:tabs>
        <w:ind w:left="426"/>
        <w:contextualSpacing/>
        <w:jc w:val="both"/>
        <w:rPr>
          <w:rFonts w:ascii="Arial" w:eastAsia="Calibri" w:hAnsi="Arial" w:cs="Arial"/>
          <w:sz w:val="20"/>
          <w:szCs w:val="20"/>
        </w:rPr>
      </w:pPr>
      <w:r>
        <w:rPr>
          <w:rFonts w:ascii="Arial" w:eastAsia="Calibri" w:hAnsi="Arial" w:cs="Arial"/>
          <w:b/>
          <w:bCs/>
          <w:sz w:val="20"/>
          <w:szCs w:val="20"/>
          <w:lang w:val="en-US"/>
        </w:rPr>
        <w:t>1</w:t>
      </w:r>
      <w:r w:rsidRPr="00543DAD">
        <w:rPr>
          <w:rFonts w:ascii="Arial" w:eastAsia="Arial" w:hAnsi="Arial" w:cs="Arial"/>
          <w:b/>
          <w:bCs/>
          <w:sz w:val="20"/>
          <w:szCs w:val="20"/>
        </w:rPr>
        <w:t>.</w:t>
      </w:r>
      <w:r>
        <w:rPr>
          <w:rFonts w:ascii="Arial" w:eastAsia="Arial" w:hAnsi="Arial" w:cs="Arial"/>
          <w:b/>
          <w:bCs/>
          <w:sz w:val="20"/>
          <w:szCs w:val="20"/>
        </w:rPr>
        <w:t xml:space="preserve">10. </w:t>
      </w:r>
      <w:r w:rsidRPr="00D80FB7">
        <w:rPr>
          <w:rFonts w:ascii="Arial" w:eastAsia="Arial" w:hAnsi="Arial" w:cs="Arial"/>
          <w:b/>
          <w:bCs/>
          <w:sz w:val="20"/>
          <w:szCs w:val="20"/>
        </w:rPr>
        <w:t xml:space="preserve">Informacinė sistema </w:t>
      </w:r>
      <w:r w:rsidRPr="00D80FB7">
        <w:rPr>
          <w:rFonts w:ascii="Arial" w:eastAsia="Arial" w:hAnsi="Arial" w:cs="Arial"/>
          <w:sz w:val="20"/>
          <w:szCs w:val="20"/>
        </w:rPr>
        <w:t xml:space="preserve">– pagrindinė informacinė sistema TIVIS (gali būti naudojama ir alternatyvi informacinė sistema), kuria naudojantis Sutarties galiojimo ir vykdymo metu vyksta bendravimas tarp Šalių, pranešimų siuntimas bei Užsakymų teikimas, sprendinių derinimas, informavimas apie </w:t>
      </w:r>
      <w:r>
        <w:rPr>
          <w:rFonts w:ascii="Arial" w:eastAsia="Arial" w:hAnsi="Arial" w:cs="Arial"/>
          <w:sz w:val="20"/>
          <w:szCs w:val="20"/>
        </w:rPr>
        <w:t>Sutarties</w:t>
      </w:r>
      <w:r w:rsidRPr="00D80FB7">
        <w:rPr>
          <w:rFonts w:ascii="Arial" w:eastAsia="Arial" w:hAnsi="Arial" w:cs="Arial"/>
          <w:sz w:val="20"/>
          <w:szCs w:val="20"/>
        </w:rPr>
        <w:t xml:space="preserve"> vykdymo eigą, aktų teikimas, visos kitos su Sutarties objektu susijusios informacijos teikimas ir kt. Informacinės sistemos sutrikimo atveju, informacija gali būti teikiama kitomis elektroninėmis priemonėmis, taip pat raštu ar esant tam tikroms aplinkybėms – žodžiu.</w:t>
      </w:r>
    </w:p>
    <w:p w14:paraId="5F0C8251" w14:textId="77777777" w:rsidR="006C0863" w:rsidRPr="006C0863" w:rsidRDefault="006C0863" w:rsidP="00142BDA">
      <w:pPr>
        <w:tabs>
          <w:tab w:val="left" w:pos="567"/>
          <w:tab w:val="left" w:pos="709"/>
        </w:tabs>
        <w:ind w:left="426"/>
        <w:contextualSpacing/>
        <w:jc w:val="both"/>
        <w:rPr>
          <w:rFonts w:ascii="Arial" w:eastAsia="Calibri" w:hAnsi="Arial" w:cs="Arial"/>
          <w:sz w:val="20"/>
          <w:szCs w:val="20"/>
        </w:rPr>
      </w:pPr>
    </w:p>
    <w:p w14:paraId="7DF0548F" w14:textId="77777777" w:rsidR="006C0863" w:rsidRPr="006C0863" w:rsidRDefault="006C0863" w:rsidP="00142BDA">
      <w:pPr>
        <w:numPr>
          <w:ilvl w:val="0"/>
          <w:numId w:val="3"/>
        </w:numPr>
        <w:pBdr>
          <w:top w:val="single" w:sz="8" w:space="1" w:color="auto"/>
          <w:bottom w:val="single" w:sz="8" w:space="1" w:color="auto"/>
        </w:pBdr>
        <w:tabs>
          <w:tab w:val="left" w:pos="709"/>
        </w:tabs>
        <w:ind w:left="426" w:firstLine="0"/>
        <w:contextualSpacing/>
        <w:rPr>
          <w:rFonts w:ascii="Arial" w:eastAsia="Calibri" w:hAnsi="Arial" w:cs="Arial"/>
          <w:b/>
          <w:sz w:val="20"/>
          <w:szCs w:val="20"/>
        </w:rPr>
      </w:pPr>
      <w:r w:rsidRPr="006C0863">
        <w:rPr>
          <w:rFonts w:ascii="Arial" w:eastAsia="Calibri" w:hAnsi="Arial" w:cs="Arial"/>
          <w:b/>
          <w:sz w:val="20"/>
          <w:szCs w:val="20"/>
        </w:rPr>
        <w:t>PIRKIMO OBJEKTAS</w:t>
      </w:r>
    </w:p>
    <w:p w14:paraId="07E8EAD0" w14:textId="7DF58B1A" w:rsidR="006C0863" w:rsidRDefault="006C0863" w:rsidP="00493BC2">
      <w:pPr>
        <w:numPr>
          <w:ilvl w:val="1"/>
          <w:numId w:val="3"/>
        </w:numPr>
        <w:tabs>
          <w:tab w:val="left" w:pos="540"/>
          <w:tab w:val="left" w:pos="993"/>
        </w:tabs>
        <w:ind w:left="426" w:firstLine="0"/>
        <w:contextualSpacing/>
        <w:jc w:val="both"/>
        <w:rPr>
          <w:rFonts w:ascii="Arial" w:eastAsia="Calibri" w:hAnsi="Arial" w:cs="Arial"/>
          <w:sz w:val="20"/>
          <w:szCs w:val="20"/>
        </w:rPr>
      </w:pPr>
      <w:r>
        <w:rPr>
          <w:rFonts w:ascii="Arial" w:eastAsia="Calibri" w:hAnsi="Arial" w:cs="Arial"/>
          <w:sz w:val="20"/>
          <w:szCs w:val="20"/>
        </w:rPr>
        <w:t>Katodinių stočių</w:t>
      </w:r>
      <w:r w:rsidRPr="006C0863">
        <w:rPr>
          <w:rFonts w:ascii="Arial" w:eastAsia="Calibri" w:hAnsi="Arial" w:cs="Arial"/>
          <w:sz w:val="20"/>
          <w:szCs w:val="20"/>
        </w:rPr>
        <w:t xml:space="preserve"> </w:t>
      </w:r>
      <w:proofErr w:type="spellStart"/>
      <w:r>
        <w:rPr>
          <w:rFonts w:ascii="Arial" w:eastAsia="Calibri" w:hAnsi="Arial" w:cs="Arial"/>
          <w:sz w:val="20"/>
          <w:szCs w:val="20"/>
        </w:rPr>
        <w:t>Catodic</w:t>
      </w:r>
      <w:proofErr w:type="spellEnd"/>
      <w:r>
        <w:rPr>
          <w:rFonts w:ascii="Arial" w:eastAsia="Calibri" w:hAnsi="Arial" w:cs="Arial"/>
          <w:sz w:val="20"/>
          <w:szCs w:val="20"/>
        </w:rPr>
        <w:t xml:space="preserve"> </w:t>
      </w:r>
      <w:proofErr w:type="spellStart"/>
      <w:r>
        <w:rPr>
          <w:rFonts w:ascii="Arial" w:eastAsia="Calibri" w:hAnsi="Arial" w:cs="Arial"/>
          <w:sz w:val="20"/>
          <w:szCs w:val="20"/>
        </w:rPr>
        <w:t>Protection</w:t>
      </w:r>
      <w:proofErr w:type="spellEnd"/>
      <w:r>
        <w:rPr>
          <w:rFonts w:ascii="Arial" w:eastAsia="Calibri" w:hAnsi="Arial" w:cs="Arial"/>
          <w:sz w:val="20"/>
          <w:szCs w:val="20"/>
        </w:rPr>
        <w:t xml:space="preserve">, </w:t>
      </w:r>
      <w:r w:rsidR="003F34A4">
        <w:rPr>
          <w:rFonts w:ascii="Arial" w:eastAsia="Calibri" w:hAnsi="Arial" w:cs="Arial"/>
          <w:sz w:val="20"/>
          <w:szCs w:val="20"/>
        </w:rPr>
        <w:t xml:space="preserve">kurių </w:t>
      </w:r>
      <w:r>
        <w:rPr>
          <w:rFonts w:ascii="Arial" w:eastAsia="Calibri" w:hAnsi="Arial" w:cs="Arial"/>
          <w:sz w:val="20"/>
          <w:szCs w:val="20"/>
        </w:rPr>
        <w:t>galingumas 860 W</w:t>
      </w:r>
      <w:r w:rsidR="00A01430">
        <w:rPr>
          <w:rFonts w:ascii="Arial" w:eastAsia="Calibri" w:hAnsi="Arial" w:cs="Arial"/>
          <w:sz w:val="20"/>
          <w:szCs w:val="20"/>
        </w:rPr>
        <w:t xml:space="preserve"> ir duomenų surinkimo</w:t>
      </w:r>
      <w:r w:rsidR="00063898">
        <w:rPr>
          <w:rFonts w:ascii="Arial" w:eastAsia="Calibri" w:hAnsi="Arial" w:cs="Arial"/>
          <w:sz w:val="20"/>
          <w:szCs w:val="20"/>
        </w:rPr>
        <w:t>/perdavimo</w:t>
      </w:r>
      <w:r w:rsidR="00A01430">
        <w:rPr>
          <w:rFonts w:ascii="Arial" w:eastAsia="Calibri" w:hAnsi="Arial" w:cs="Arial"/>
          <w:sz w:val="20"/>
          <w:szCs w:val="20"/>
        </w:rPr>
        <w:t xml:space="preserve"> daviklių</w:t>
      </w:r>
      <w:r w:rsidR="003F34A4">
        <w:rPr>
          <w:rFonts w:ascii="Arial" w:eastAsia="Calibri" w:hAnsi="Arial" w:cs="Arial"/>
          <w:sz w:val="20"/>
          <w:szCs w:val="20"/>
        </w:rPr>
        <w:t>,</w:t>
      </w:r>
      <w:r w:rsidR="00A01430">
        <w:rPr>
          <w:rFonts w:ascii="Arial" w:eastAsia="Calibri" w:hAnsi="Arial" w:cs="Arial"/>
          <w:sz w:val="20"/>
          <w:szCs w:val="20"/>
        </w:rPr>
        <w:t xml:space="preserve"> </w:t>
      </w:r>
      <w:r w:rsidR="001A05CB" w:rsidRPr="007A01DB">
        <w:rPr>
          <w:rFonts w:ascii="Arial" w:eastAsia="Calibri" w:hAnsi="Arial" w:cs="Arial"/>
          <w:sz w:val="20"/>
          <w:szCs w:val="20"/>
        </w:rPr>
        <w:t>montuojamų KSĮ/KMK</w:t>
      </w:r>
      <w:r w:rsidR="003F34A4">
        <w:rPr>
          <w:rFonts w:ascii="Arial" w:eastAsia="Calibri" w:hAnsi="Arial" w:cs="Arial"/>
          <w:sz w:val="20"/>
          <w:szCs w:val="20"/>
        </w:rPr>
        <w:t>,</w:t>
      </w:r>
      <w:r w:rsidRPr="007A01DB">
        <w:rPr>
          <w:rFonts w:ascii="Arial" w:eastAsia="Calibri" w:hAnsi="Arial" w:cs="Arial"/>
          <w:sz w:val="20"/>
          <w:szCs w:val="20"/>
        </w:rPr>
        <w:t xml:space="preserve"> re</w:t>
      </w:r>
      <w:r w:rsidRPr="006C0863">
        <w:rPr>
          <w:rFonts w:ascii="Arial" w:eastAsia="Calibri" w:hAnsi="Arial" w:cs="Arial"/>
          <w:sz w:val="20"/>
          <w:szCs w:val="20"/>
        </w:rPr>
        <w:t>montas (įskaitant remontui naudojamas atsargines detales)</w:t>
      </w:r>
      <w:r>
        <w:rPr>
          <w:rFonts w:ascii="Arial" w:eastAsia="Calibri" w:hAnsi="Arial" w:cs="Arial"/>
          <w:sz w:val="20"/>
          <w:szCs w:val="20"/>
        </w:rPr>
        <w:t xml:space="preserve"> ir atsarginių dalių tiekimas</w:t>
      </w:r>
      <w:r w:rsidR="00142BDA">
        <w:rPr>
          <w:rFonts w:ascii="Arial" w:eastAsia="Calibri" w:hAnsi="Arial" w:cs="Arial"/>
          <w:sz w:val="20"/>
          <w:szCs w:val="20"/>
        </w:rPr>
        <w:t>.</w:t>
      </w:r>
    </w:p>
    <w:p w14:paraId="4FC9E5A6" w14:textId="77777777" w:rsidR="00142BDA" w:rsidRPr="006C0863" w:rsidRDefault="00142BDA" w:rsidP="00493BC2">
      <w:pPr>
        <w:tabs>
          <w:tab w:val="left" w:pos="540"/>
          <w:tab w:val="left" w:pos="993"/>
        </w:tabs>
        <w:ind w:left="426"/>
        <w:contextualSpacing/>
        <w:jc w:val="both"/>
        <w:rPr>
          <w:rFonts w:ascii="Arial" w:eastAsia="Calibri" w:hAnsi="Arial" w:cs="Arial"/>
          <w:sz w:val="20"/>
          <w:szCs w:val="20"/>
        </w:rPr>
      </w:pPr>
    </w:p>
    <w:p w14:paraId="0D84E098" w14:textId="1A6E988E" w:rsidR="006C0863" w:rsidRPr="006C0863" w:rsidRDefault="006C0863" w:rsidP="00493BC2">
      <w:pPr>
        <w:numPr>
          <w:ilvl w:val="0"/>
          <w:numId w:val="3"/>
        </w:numPr>
        <w:pBdr>
          <w:top w:val="single" w:sz="8" w:space="1" w:color="auto"/>
          <w:bottom w:val="single" w:sz="8" w:space="1" w:color="auto"/>
        </w:pBdr>
        <w:tabs>
          <w:tab w:val="left" w:pos="284"/>
          <w:tab w:val="left" w:pos="993"/>
        </w:tabs>
        <w:ind w:left="426" w:firstLine="0"/>
        <w:contextualSpacing/>
        <w:rPr>
          <w:rFonts w:ascii="Arial" w:eastAsia="Calibri" w:hAnsi="Arial" w:cs="Arial"/>
          <w:b/>
          <w:sz w:val="20"/>
          <w:szCs w:val="20"/>
        </w:rPr>
      </w:pPr>
      <w:r w:rsidRPr="006C0863">
        <w:rPr>
          <w:rFonts w:ascii="Arial" w:eastAsia="Calibri" w:hAnsi="Arial" w:cs="Arial"/>
          <w:b/>
          <w:sz w:val="20"/>
          <w:szCs w:val="20"/>
        </w:rPr>
        <w:t>PIRKIMO OBJEKTO APIMTYS</w:t>
      </w:r>
    </w:p>
    <w:tbl>
      <w:tblPr>
        <w:tblW w:w="10064" w:type="dxa"/>
        <w:tblInd w:w="421" w:type="dxa"/>
        <w:tblLook w:val="0600" w:firstRow="0" w:lastRow="0" w:firstColumn="0" w:lastColumn="0" w:noHBand="1" w:noVBand="1"/>
      </w:tblPr>
      <w:tblGrid>
        <w:gridCol w:w="1185"/>
        <w:gridCol w:w="6186"/>
        <w:gridCol w:w="1275"/>
        <w:gridCol w:w="1418"/>
      </w:tblGrid>
      <w:tr w:rsidR="006C0863" w:rsidRPr="006C0863" w14:paraId="430A11D3" w14:textId="77777777" w:rsidTr="00603DF8">
        <w:trPr>
          <w:trHeight w:val="510"/>
        </w:trPr>
        <w:tc>
          <w:tcPr>
            <w:tcW w:w="1185" w:type="dxa"/>
            <w:tcBorders>
              <w:top w:val="single" w:sz="4" w:space="0" w:color="auto"/>
              <w:left w:val="single" w:sz="4" w:space="0" w:color="auto"/>
              <w:bottom w:val="single" w:sz="4" w:space="0" w:color="auto"/>
              <w:right w:val="single" w:sz="4" w:space="0" w:color="auto"/>
            </w:tcBorders>
            <w:vAlign w:val="center"/>
            <w:hideMark/>
          </w:tcPr>
          <w:p w14:paraId="3DA8CF15" w14:textId="77777777" w:rsidR="006C0863" w:rsidRPr="006C0863" w:rsidRDefault="006C0863" w:rsidP="001571E5">
            <w:pPr>
              <w:contextualSpacing/>
              <w:jc w:val="center"/>
              <w:rPr>
                <w:rFonts w:ascii="Arial" w:eastAsia="Times New Roman" w:hAnsi="Arial" w:cs="Arial"/>
                <w:color w:val="000000"/>
                <w:sz w:val="20"/>
                <w:szCs w:val="20"/>
                <w:lang w:eastAsia="lt-LT"/>
              </w:rPr>
            </w:pPr>
            <w:r w:rsidRPr="006C0863">
              <w:rPr>
                <w:rFonts w:ascii="Arial" w:eastAsia="Times New Roman" w:hAnsi="Arial" w:cs="Arial"/>
                <w:color w:val="000000"/>
                <w:sz w:val="20"/>
                <w:szCs w:val="20"/>
                <w:lang w:eastAsia="lt-LT"/>
              </w:rPr>
              <w:t>Eil. Nr.</w:t>
            </w:r>
          </w:p>
        </w:tc>
        <w:tc>
          <w:tcPr>
            <w:tcW w:w="6186" w:type="dxa"/>
            <w:tcBorders>
              <w:top w:val="single" w:sz="4" w:space="0" w:color="auto"/>
              <w:left w:val="nil"/>
              <w:bottom w:val="single" w:sz="4" w:space="0" w:color="auto"/>
              <w:right w:val="single" w:sz="4" w:space="0" w:color="auto"/>
            </w:tcBorders>
            <w:vAlign w:val="center"/>
            <w:hideMark/>
          </w:tcPr>
          <w:p w14:paraId="101D2462" w14:textId="013F2BD8" w:rsidR="006C0863" w:rsidRPr="006C0863" w:rsidRDefault="006C0863" w:rsidP="001571E5">
            <w:pPr>
              <w:contextualSpacing/>
              <w:jc w:val="center"/>
              <w:rPr>
                <w:rFonts w:ascii="Arial" w:eastAsia="Times New Roman" w:hAnsi="Arial" w:cs="Arial"/>
                <w:color w:val="000000"/>
                <w:sz w:val="20"/>
                <w:szCs w:val="20"/>
                <w:lang w:eastAsia="lt-LT"/>
              </w:rPr>
            </w:pPr>
            <w:r w:rsidRPr="006C0863">
              <w:rPr>
                <w:rFonts w:ascii="Arial" w:eastAsia="Times New Roman" w:hAnsi="Arial" w:cs="Arial"/>
                <w:color w:val="000000"/>
                <w:sz w:val="20"/>
                <w:szCs w:val="20"/>
                <w:lang w:eastAsia="lt-LT"/>
              </w:rPr>
              <w:t>Paslaugos</w:t>
            </w:r>
            <w:r w:rsidR="00A01430">
              <w:rPr>
                <w:rFonts w:ascii="Arial" w:eastAsia="Times New Roman" w:hAnsi="Arial" w:cs="Arial"/>
                <w:color w:val="000000"/>
                <w:sz w:val="20"/>
                <w:szCs w:val="20"/>
                <w:lang w:eastAsia="lt-LT"/>
              </w:rPr>
              <w:t>/atsarginės dalies</w:t>
            </w:r>
            <w:r w:rsidRPr="006C0863">
              <w:rPr>
                <w:rFonts w:ascii="Arial" w:eastAsia="Times New Roman" w:hAnsi="Arial" w:cs="Arial"/>
                <w:color w:val="000000"/>
                <w:sz w:val="20"/>
                <w:szCs w:val="20"/>
                <w:lang w:eastAsia="lt-LT"/>
              </w:rPr>
              <w:t xml:space="preserve"> pavadinimas*</w:t>
            </w:r>
          </w:p>
        </w:tc>
        <w:tc>
          <w:tcPr>
            <w:tcW w:w="1275" w:type="dxa"/>
            <w:tcBorders>
              <w:top w:val="single" w:sz="4" w:space="0" w:color="auto"/>
              <w:left w:val="nil"/>
              <w:bottom w:val="single" w:sz="4" w:space="0" w:color="auto"/>
              <w:right w:val="single" w:sz="4" w:space="0" w:color="auto"/>
            </w:tcBorders>
            <w:vAlign w:val="center"/>
          </w:tcPr>
          <w:p w14:paraId="49098F94" w14:textId="77777777" w:rsidR="006C0863" w:rsidRPr="006C0863" w:rsidRDefault="006C0863" w:rsidP="001571E5">
            <w:pPr>
              <w:contextualSpacing/>
              <w:jc w:val="center"/>
              <w:rPr>
                <w:rFonts w:ascii="Arial" w:eastAsia="Times New Roman" w:hAnsi="Arial" w:cs="Arial"/>
                <w:color w:val="000000"/>
                <w:sz w:val="20"/>
                <w:szCs w:val="20"/>
                <w:lang w:eastAsia="lt-LT"/>
              </w:rPr>
            </w:pPr>
            <w:r w:rsidRPr="006C0863">
              <w:rPr>
                <w:rFonts w:ascii="Arial" w:eastAsia="Times New Roman" w:hAnsi="Arial" w:cs="Arial"/>
                <w:color w:val="000000"/>
                <w:sz w:val="20"/>
                <w:szCs w:val="20"/>
                <w:lang w:eastAsia="lt-LT"/>
              </w:rPr>
              <w:t>Mato 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601A7" w14:textId="77777777" w:rsidR="006C0863" w:rsidRPr="006C0863" w:rsidRDefault="006C0863" w:rsidP="001571E5">
            <w:pPr>
              <w:contextualSpacing/>
              <w:jc w:val="center"/>
              <w:rPr>
                <w:rFonts w:ascii="Arial" w:eastAsia="Times New Roman" w:hAnsi="Arial" w:cs="Arial"/>
                <w:color w:val="000000"/>
                <w:sz w:val="20"/>
                <w:szCs w:val="20"/>
                <w:lang w:eastAsia="lt-LT"/>
              </w:rPr>
            </w:pPr>
            <w:r w:rsidRPr="006C0863">
              <w:rPr>
                <w:rFonts w:ascii="Arial" w:eastAsia="Times New Roman" w:hAnsi="Arial" w:cs="Arial"/>
                <w:color w:val="000000"/>
                <w:sz w:val="20"/>
                <w:szCs w:val="20"/>
                <w:lang w:eastAsia="lt-LT"/>
              </w:rPr>
              <w:t>Preliminarus kiekis</w:t>
            </w:r>
          </w:p>
        </w:tc>
      </w:tr>
      <w:tr w:rsidR="00A01430" w:rsidRPr="006C0863" w14:paraId="3F08D3D5" w14:textId="77777777" w:rsidTr="00603DF8">
        <w:trPr>
          <w:trHeight w:val="316"/>
        </w:trPr>
        <w:tc>
          <w:tcPr>
            <w:tcW w:w="1185" w:type="dxa"/>
            <w:tcBorders>
              <w:top w:val="nil"/>
              <w:left w:val="single" w:sz="4" w:space="0" w:color="auto"/>
              <w:bottom w:val="single" w:sz="4" w:space="0" w:color="auto"/>
              <w:right w:val="single" w:sz="4" w:space="0" w:color="auto"/>
            </w:tcBorders>
            <w:vAlign w:val="center"/>
            <w:hideMark/>
          </w:tcPr>
          <w:p w14:paraId="745AA14B" w14:textId="77777777" w:rsidR="00A01430" w:rsidRPr="006C0863" w:rsidRDefault="00A01430" w:rsidP="001571E5">
            <w:pPr>
              <w:ind w:firstLine="357"/>
              <w:contextualSpacing/>
              <w:jc w:val="center"/>
              <w:rPr>
                <w:rFonts w:ascii="Arial" w:eastAsia="Times New Roman" w:hAnsi="Arial" w:cs="Arial"/>
                <w:color w:val="000000"/>
                <w:sz w:val="20"/>
                <w:szCs w:val="20"/>
                <w:lang w:eastAsia="lt-LT"/>
              </w:rPr>
            </w:pPr>
            <w:r w:rsidRPr="006C0863">
              <w:rPr>
                <w:rFonts w:ascii="Arial" w:eastAsia="Times New Roman" w:hAnsi="Arial" w:cs="Arial"/>
                <w:color w:val="000000"/>
                <w:sz w:val="20"/>
                <w:szCs w:val="20"/>
                <w:lang w:eastAsia="lt-LT"/>
              </w:rPr>
              <w:t>1.</w:t>
            </w:r>
          </w:p>
        </w:tc>
        <w:tc>
          <w:tcPr>
            <w:tcW w:w="8879" w:type="dxa"/>
            <w:gridSpan w:val="3"/>
            <w:tcBorders>
              <w:top w:val="nil"/>
              <w:left w:val="nil"/>
              <w:bottom w:val="single" w:sz="4" w:space="0" w:color="auto"/>
              <w:right w:val="single" w:sz="4" w:space="0" w:color="auto"/>
            </w:tcBorders>
            <w:shd w:val="clear" w:color="000000" w:fill="FFFFFF"/>
            <w:vAlign w:val="bottom"/>
          </w:tcPr>
          <w:p w14:paraId="036B1B74" w14:textId="5797130F" w:rsidR="00A01430" w:rsidRPr="006C0863" w:rsidRDefault="00A01430" w:rsidP="001571E5">
            <w:pPr>
              <w:contextualSpacing/>
              <w:rPr>
                <w:rFonts w:ascii="Arial" w:eastAsia="Times New Roman" w:hAnsi="Arial" w:cs="Arial"/>
                <w:b/>
                <w:bCs/>
                <w:color w:val="000000"/>
                <w:sz w:val="20"/>
                <w:szCs w:val="20"/>
                <w:lang w:eastAsia="lt-LT"/>
              </w:rPr>
            </w:pPr>
            <w:r w:rsidRPr="009C69E7">
              <w:rPr>
                <w:rFonts w:ascii="Arial" w:eastAsia="Times New Roman" w:hAnsi="Arial" w:cs="Arial"/>
                <w:b/>
                <w:bCs/>
                <w:color w:val="000000"/>
                <w:sz w:val="20"/>
                <w:szCs w:val="20"/>
                <w:lang w:eastAsia="lt-LT"/>
              </w:rPr>
              <w:t>Katodinė stotis</w:t>
            </w:r>
          </w:p>
        </w:tc>
      </w:tr>
      <w:tr w:rsidR="0054331A" w:rsidRPr="006C0863" w14:paraId="212F9DEC" w14:textId="77777777" w:rsidTr="00603DF8">
        <w:trPr>
          <w:trHeight w:val="316"/>
        </w:trPr>
        <w:tc>
          <w:tcPr>
            <w:tcW w:w="1185" w:type="dxa"/>
            <w:tcBorders>
              <w:top w:val="nil"/>
              <w:left w:val="single" w:sz="4" w:space="0" w:color="auto"/>
              <w:bottom w:val="single" w:sz="4" w:space="0" w:color="auto"/>
              <w:right w:val="single" w:sz="4" w:space="0" w:color="auto"/>
            </w:tcBorders>
            <w:vAlign w:val="center"/>
          </w:tcPr>
          <w:p w14:paraId="5EB2B878" w14:textId="5C722AC9" w:rsidR="0054331A" w:rsidRPr="006C0863" w:rsidRDefault="0054331A"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1.1.</w:t>
            </w:r>
          </w:p>
        </w:tc>
        <w:tc>
          <w:tcPr>
            <w:tcW w:w="8879" w:type="dxa"/>
            <w:gridSpan w:val="3"/>
            <w:tcBorders>
              <w:top w:val="nil"/>
              <w:left w:val="nil"/>
              <w:bottom w:val="single" w:sz="4" w:space="0" w:color="auto"/>
              <w:right w:val="single" w:sz="4" w:space="0" w:color="auto"/>
            </w:tcBorders>
            <w:shd w:val="clear" w:color="000000" w:fill="FFFFFF"/>
            <w:vAlign w:val="bottom"/>
          </w:tcPr>
          <w:p w14:paraId="095BC8B6" w14:textId="4064AEC6" w:rsidR="0054331A" w:rsidRPr="009C69E7" w:rsidRDefault="0054331A" w:rsidP="001571E5">
            <w:pPr>
              <w:contextualSpacing/>
              <w:rPr>
                <w:rFonts w:ascii="Arial" w:eastAsia="Times New Roman" w:hAnsi="Arial" w:cs="Arial"/>
                <w:b/>
                <w:bCs/>
                <w:color w:val="000000"/>
                <w:sz w:val="20"/>
                <w:szCs w:val="20"/>
                <w:lang w:eastAsia="lt-LT"/>
              </w:rPr>
            </w:pPr>
            <w:r>
              <w:rPr>
                <w:rFonts w:ascii="Arial" w:eastAsia="Times New Roman" w:hAnsi="Arial" w:cs="Arial"/>
                <w:b/>
                <w:bCs/>
                <w:color w:val="000000"/>
                <w:sz w:val="20"/>
                <w:szCs w:val="20"/>
                <w:lang w:eastAsia="lt-LT"/>
              </w:rPr>
              <w:t>Remontas</w:t>
            </w:r>
          </w:p>
        </w:tc>
      </w:tr>
      <w:tr w:rsidR="00063898" w:rsidRPr="006C0863" w14:paraId="6865184F" w14:textId="77777777" w:rsidTr="00603DF8">
        <w:trPr>
          <w:trHeight w:val="334"/>
        </w:trPr>
        <w:tc>
          <w:tcPr>
            <w:tcW w:w="1185" w:type="dxa"/>
            <w:tcBorders>
              <w:top w:val="nil"/>
              <w:left w:val="single" w:sz="4" w:space="0" w:color="auto"/>
              <w:bottom w:val="single" w:sz="4" w:space="0" w:color="auto"/>
              <w:right w:val="single" w:sz="4" w:space="0" w:color="auto"/>
            </w:tcBorders>
            <w:vAlign w:val="center"/>
            <w:hideMark/>
          </w:tcPr>
          <w:p w14:paraId="50B3700A" w14:textId="2A12EC3C" w:rsidR="00A01430" w:rsidRPr="006C0863" w:rsidRDefault="00A01430"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1.1.</w:t>
            </w:r>
            <w:r w:rsidR="0054331A">
              <w:rPr>
                <w:rFonts w:ascii="Arial" w:eastAsia="Times New Roman" w:hAnsi="Arial" w:cs="Arial"/>
                <w:color w:val="000000"/>
                <w:sz w:val="20"/>
                <w:szCs w:val="20"/>
                <w:lang w:eastAsia="lt-LT"/>
              </w:rPr>
              <w:t>1.</w:t>
            </w:r>
          </w:p>
        </w:tc>
        <w:tc>
          <w:tcPr>
            <w:tcW w:w="6186" w:type="dxa"/>
            <w:tcBorders>
              <w:top w:val="nil"/>
              <w:left w:val="nil"/>
              <w:bottom w:val="single" w:sz="4" w:space="0" w:color="auto"/>
              <w:right w:val="single" w:sz="4" w:space="0" w:color="auto"/>
            </w:tcBorders>
            <w:shd w:val="clear" w:color="000000" w:fill="FFFFFF"/>
            <w:vAlign w:val="center"/>
            <w:hideMark/>
          </w:tcPr>
          <w:p w14:paraId="0EDE0B6C" w14:textId="4F96BE6C" w:rsidR="00A01430" w:rsidRPr="006C0863" w:rsidRDefault="009C69E7" w:rsidP="001571E5">
            <w:pPr>
              <w:contextualSpacing/>
              <w:rPr>
                <w:rFonts w:ascii="Arial" w:eastAsia="Times New Roman" w:hAnsi="Arial" w:cs="Arial"/>
                <w:color w:val="000000"/>
                <w:sz w:val="20"/>
                <w:szCs w:val="20"/>
                <w:lang w:eastAsia="lt-LT"/>
              </w:rPr>
            </w:pPr>
            <w:proofErr w:type="spellStart"/>
            <w:r>
              <w:rPr>
                <w:rFonts w:ascii="Arial" w:hAnsi="Arial" w:cs="Arial"/>
                <w:sz w:val="20"/>
                <w:szCs w:val="20"/>
              </w:rPr>
              <w:t>D</w:t>
            </w:r>
            <w:r w:rsidR="00A01430" w:rsidRPr="009C69E7">
              <w:rPr>
                <w:rFonts w:ascii="Arial" w:hAnsi="Arial" w:cs="Arial"/>
                <w:sz w:val="20"/>
                <w:szCs w:val="20"/>
              </w:rPr>
              <w:t>efektavimas</w:t>
            </w:r>
            <w:proofErr w:type="spellEnd"/>
            <w:r w:rsidR="00A01430" w:rsidRPr="009C69E7">
              <w:rPr>
                <w:rFonts w:ascii="Arial" w:hAnsi="Arial" w:cs="Arial"/>
                <w:sz w:val="20"/>
                <w:szCs w:val="20"/>
              </w:rPr>
              <w:t xml:space="preserve"> </w:t>
            </w:r>
          </w:p>
        </w:tc>
        <w:tc>
          <w:tcPr>
            <w:tcW w:w="1275" w:type="dxa"/>
            <w:tcBorders>
              <w:top w:val="single" w:sz="4" w:space="0" w:color="auto"/>
              <w:left w:val="nil"/>
              <w:bottom w:val="single" w:sz="4" w:space="0" w:color="auto"/>
              <w:right w:val="single" w:sz="4" w:space="0" w:color="auto"/>
            </w:tcBorders>
            <w:vAlign w:val="center"/>
          </w:tcPr>
          <w:p w14:paraId="7768F543" w14:textId="1348C63E" w:rsidR="00A01430" w:rsidRPr="006C0863" w:rsidRDefault="00A01430"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6130A" w14:textId="71FC75DF" w:rsidR="00A01430" w:rsidRPr="00107093" w:rsidRDefault="00BE717C" w:rsidP="00113E82">
            <w:pPr>
              <w:contextualSpacing/>
              <w:jc w:val="center"/>
              <w:rPr>
                <w:rFonts w:ascii="Arial" w:eastAsia="Times New Roman" w:hAnsi="Arial" w:cs="Arial"/>
                <w:sz w:val="20"/>
                <w:szCs w:val="20"/>
                <w:lang w:val="en-US" w:eastAsia="lt-LT"/>
              </w:rPr>
            </w:pPr>
            <w:r>
              <w:rPr>
                <w:rFonts w:ascii="Arial" w:hAnsi="Arial" w:cs="Arial"/>
                <w:sz w:val="20"/>
                <w:szCs w:val="20"/>
              </w:rPr>
              <w:t>2</w:t>
            </w:r>
          </w:p>
        </w:tc>
      </w:tr>
      <w:tr w:rsidR="00063898" w:rsidRPr="006C0863" w14:paraId="53936B2C" w14:textId="77777777" w:rsidTr="00603DF8">
        <w:trPr>
          <w:trHeight w:val="300"/>
        </w:trPr>
        <w:tc>
          <w:tcPr>
            <w:tcW w:w="1185" w:type="dxa"/>
            <w:tcBorders>
              <w:top w:val="nil"/>
              <w:left w:val="single" w:sz="4" w:space="0" w:color="auto"/>
              <w:bottom w:val="single" w:sz="4" w:space="0" w:color="auto"/>
              <w:right w:val="single" w:sz="4" w:space="0" w:color="auto"/>
            </w:tcBorders>
            <w:vAlign w:val="center"/>
          </w:tcPr>
          <w:p w14:paraId="096278F4" w14:textId="438BD79B" w:rsidR="00A01430" w:rsidRPr="006C0863"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r w:rsidR="0054331A">
              <w:rPr>
                <w:rFonts w:ascii="Arial" w:eastAsia="Times New Roman" w:hAnsi="Arial" w:cs="Arial"/>
                <w:color w:val="000000"/>
                <w:sz w:val="20"/>
                <w:szCs w:val="20"/>
                <w:lang w:eastAsia="lt-LT"/>
              </w:rPr>
              <w:t>1.</w:t>
            </w:r>
            <w:r>
              <w:rPr>
                <w:rFonts w:ascii="Arial" w:eastAsia="Times New Roman" w:hAnsi="Arial" w:cs="Arial"/>
                <w:color w:val="000000"/>
                <w:sz w:val="20"/>
                <w:szCs w:val="20"/>
                <w:lang w:eastAsia="lt-LT"/>
              </w:rPr>
              <w:t>2.</w:t>
            </w:r>
          </w:p>
        </w:tc>
        <w:tc>
          <w:tcPr>
            <w:tcW w:w="6186" w:type="dxa"/>
            <w:tcBorders>
              <w:top w:val="nil"/>
              <w:left w:val="nil"/>
              <w:bottom w:val="single" w:sz="4" w:space="0" w:color="auto"/>
              <w:right w:val="single" w:sz="4" w:space="0" w:color="auto"/>
            </w:tcBorders>
            <w:shd w:val="clear" w:color="000000" w:fill="FFFFFF"/>
            <w:noWrap/>
            <w:vAlign w:val="center"/>
            <w:hideMark/>
          </w:tcPr>
          <w:p w14:paraId="21C6CB7C" w14:textId="3398E23F" w:rsidR="00A01430" w:rsidRPr="006C0863" w:rsidRDefault="00A01430" w:rsidP="001571E5">
            <w:pPr>
              <w:contextualSpacing/>
              <w:rPr>
                <w:rFonts w:ascii="Arial" w:eastAsia="Times New Roman" w:hAnsi="Arial" w:cs="Arial"/>
                <w:color w:val="000000"/>
                <w:sz w:val="20"/>
                <w:szCs w:val="20"/>
                <w:lang w:eastAsia="lt-LT"/>
              </w:rPr>
            </w:pPr>
            <w:proofErr w:type="spellStart"/>
            <w:r w:rsidRPr="009C69E7">
              <w:rPr>
                <w:rFonts w:ascii="Arial" w:hAnsi="Arial" w:cs="Arial"/>
                <w:sz w:val="20"/>
                <w:szCs w:val="20"/>
              </w:rPr>
              <w:t>Mikro</w:t>
            </w:r>
            <w:proofErr w:type="spellEnd"/>
            <w:r w:rsidRPr="009C69E7">
              <w:rPr>
                <w:rFonts w:ascii="Arial" w:hAnsi="Arial" w:cs="Arial"/>
                <w:sz w:val="20"/>
                <w:szCs w:val="20"/>
              </w:rPr>
              <w:t xml:space="preserve"> valdiklių procesorinės dalies </w:t>
            </w:r>
            <w:r w:rsidR="009C69E7" w:rsidRPr="009C69E7">
              <w:rPr>
                <w:rFonts w:ascii="Arial" w:hAnsi="Arial" w:cs="Arial"/>
                <w:sz w:val="20"/>
                <w:szCs w:val="20"/>
              </w:rPr>
              <w:t>remontas/</w:t>
            </w:r>
            <w:r w:rsidRPr="009C69E7">
              <w:rPr>
                <w:rFonts w:ascii="Arial" w:hAnsi="Arial" w:cs="Arial"/>
                <w:sz w:val="20"/>
                <w:szCs w:val="20"/>
              </w:rPr>
              <w:t>keitimas</w:t>
            </w:r>
          </w:p>
        </w:tc>
        <w:tc>
          <w:tcPr>
            <w:tcW w:w="1275" w:type="dxa"/>
            <w:tcBorders>
              <w:top w:val="single" w:sz="4" w:space="0" w:color="auto"/>
              <w:left w:val="nil"/>
              <w:bottom w:val="single" w:sz="4" w:space="0" w:color="auto"/>
              <w:right w:val="single" w:sz="4" w:space="0" w:color="auto"/>
            </w:tcBorders>
            <w:vAlign w:val="center"/>
          </w:tcPr>
          <w:p w14:paraId="62791947" w14:textId="14EF01FB" w:rsidR="00A01430" w:rsidRPr="006C0863" w:rsidRDefault="00A01430"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BB2B3" w14:textId="0C55A12E" w:rsidR="00A01430" w:rsidRPr="006E1603" w:rsidRDefault="00107093" w:rsidP="00113E82">
            <w:pPr>
              <w:contextualSpacing/>
              <w:jc w:val="center"/>
              <w:rPr>
                <w:rFonts w:ascii="Arial" w:eastAsia="Times New Roman" w:hAnsi="Arial" w:cs="Arial"/>
                <w:sz w:val="20"/>
                <w:szCs w:val="20"/>
                <w:lang w:eastAsia="lt-LT"/>
              </w:rPr>
            </w:pPr>
            <w:r>
              <w:rPr>
                <w:rFonts w:ascii="Arial" w:hAnsi="Arial" w:cs="Arial"/>
                <w:sz w:val="20"/>
                <w:szCs w:val="20"/>
              </w:rPr>
              <w:t>1</w:t>
            </w:r>
          </w:p>
        </w:tc>
      </w:tr>
      <w:tr w:rsidR="00063898" w:rsidRPr="006C0863" w14:paraId="7DB33C2C" w14:textId="77777777" w:rsidTr="00603DF8">
        <w:trPr>
          <w:trHeight w:val="525"/>
        </w:trPr>
        <w:tc>
          <w:tcPr>
            <w:tcW w:w="1185" w:type="dxa"/>
            <w:tcBorders>
              <w:top w:val="nil"/>
              <w:left w:val="single" w:sz="4" w:space="0" w:color="auto"/>
              <w:bottom w:val="single" w:sz="4" w:space="0" w:color="auto"/>
              <w:right w:val="single" w:sz="4" w:space="0" w:color="auto"/>
            </w:tcBorders>
            <w:vAlign w:val="center"/>
          </w:tcPr>
          <w:p w14:paraId="59835146" w14:textId="7FFA8A00" w:rsidR="00A01430" w:rsidRPr="006C0863"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r w:rsidR="0054331A">
              <w:rPr>
                <w:rFonts w:ascii="Arial" w:eastAsia="Times New Roman" w:hAnsi="Arial" w:cs="Arial"/>
                <w:color w:val="000000"/>
                <w:sz w:val="20"/>
                <w:szCs w:val="20"/>
                <w:lang w:eastAsia="lt-LT"/>
              </w:rPr>
              <w:t>1.</w:t>
            </w:r>
            <w:r>
              <w:rPr>
                <w:rFonts w:ascii="Arial" w:eastAsia="Times New Roman" w:hAnsi="Arial" w:cs="Arial"/>
                <w:color w:val="000000"/>
                <w:sz w:val="20"/>
                <w:szCs w:val="20"/>
                <w:lang w:eastAsia="lt-LT"/>
              </w:rPr>
              <w:t>3.</w:t>
            </w:r>
          </w:p>
        </w:tc>
        <w:tc>
          <w:tcPr>
            <w:tcW w:w="6186" w:type="dxa"/>
            <w:tcBorders>
              <w:top w:val="nil"/>
              <w:left w:val="nil"/>
              <w:bottom w:val="single" w:sz="4" w:space="0" w:color="auto"/>
              <w:right w:val="single" w:sz="4" w:space="0" w:color="auto"/>
            </w:tcBorders>
            <w:shd w:val="clear" w:color="000000" w:fill="FFFFFF"/>
            <w:vAlign w:val="center"/>
            <w:hideMark/>
          </w:tcPr>
          <w:p w14:paraId="1DD1BF8D" w14:textId="2F434CB3" w:rsidR="00A01430" w:rsidRPr="006C0863" w:rsidRDefault="00A01430" w:rsidP="001571E5">
            <w:pPr>
              <w:contextualSpacing/>
              <w:rPr>
                <w:rFonts w:ascii="Arial" w:eastAsia="Times New Roman" w:hAnsi="Arial" w:cs="Arial"/>
                <w:color w:val="000000"/>
                <w:sz w:val="20"/>
                <w:szCs w:val="20"/>
                <w:lang w:eastAsia="lt-LT"/>
              </w:rPr>
            </w:pPr>
            <w:r w:rsidRPr="009C69E7">
              <w:rPr>
                <w:rFonts w:ascii="Arial" w:hAnsi="Arial" w:cs="Arial"/>
                <w:sz w:val="20"/>
                <w:szCs w:val="20"/>
              </w:rPr>
              <w:t>Tinklo įtampos grandinės mazgų ir n</w:t>
            </w:r>
            <w:r w:rsidR="009C69E7">
              <w:rPr>
                <w:rFonts w:ascii="Arial" w:hAnsi="Arial" w:cs="Arial"/>
                <w:sz w:val="20"/>
                <w:szCs w:val="20"/>
              </w:rPr>
              <w:t>uo</w:t>
            </w:r>
            <w:r w:rsidRPr="009C69E7">
              <w:rPr>
                <w:rFonts w:ascii="Arial" w:hAnsi="Arial" w:cs="Arial"/>
                <w:sz w:val="20"/>
                <w:szCs w:val="20"/>
              </w:rPr>
              <w:t>latinės įtampos keitiklio  remontas/keitimas</w:t>
            </w:r>
          </w:p>
        </w:tc>
        <w:tc>
          <w:tcPr>
            <w:tcW w:w="1275" w:type="dxa"/>
            <w:tcBorders>
              <w:top w:val="single" w:sz="4" w:space="0" w:color="auto"/>
              <w:left w:val="nil"/>
              <w:bottom w:val="single" w:sz="4" w:space="0" w:color="auto"/>
              <w:right w:val="single" w:sz="4" w:space="0" w:color="auto"/>
            </w:tcBorders>
            <w:vAlign w:val="center"/>
          </w:tcPr>
          <w:p w14:paraId="12AE44E4" w14:textId="29933F2C" w:rsidR="00A01430" w:rsidRPr="006C0863" w:rsidRDefault="00A01430"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588F0" w14:textId="618410F8" w:rsidR="00A01430" w:rsidRPr="006C0863" w:rsidRDefault="00107093" w:rsidP="00113E82">
            <w:pPr>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p>
        </w:tc>
      </w:tr>
      <w:tr w:rsidR="00063898" w:rsidRPr="006C0863" w14:paraId="44B1DE8E" w14:textId="77777777" w:rsidTr="00603DF8">
        <w:trPr>
          <w:trHeight w:val="316"/>
        </w:trPr>
        <w:tc>
          <w:tcPr>
            <w:tcW w:w="1185" w:type="dxa"/>
            <w:tcBorders>
              <w:top w:val="nil"/>
              <w:left w:val="single" w:sz="4" w:space="0" w:color="auto"/>
              <w:bottom w:val="single" w:sz="4" w:space="0" w:color="auto"/>
              <w:right w:val="single" w:sz="4" w:space="0" w:color="auto"/>
            </w:tcBorders>
            <w:vAlign w:val="center"/>
          </w:tcPr>
          <w:p w14:paraId="60184DC8" w14:textId="6824CDBE" w:rsidR="00A01430" w:rsidRPr="006C0863"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r w:rsidR="0054331A">
              <w:rPr>
                <w:rFonts w:ascii="Arial" w:eastAsia="Times New Roman" w:hAnsi="Arial" w:cs="Arial"/>
                <w:color w:val="000000"/>
                <w:sz w:val="20"/>
                <w:szCs w:val="20"/>
                <w:lang w:eastAsia="lt-LT"/>
              </w:rPr>
              <w:t>1.</w:t>
            </w:r>
            <w:r>
              <w:rPr>
                <w:rFonts w:ascii="Arial" w:eastAsia="Times New Roman" w:hAnsi="Arial" w:cs="Arial"/>
                <w:color w:val="000000"/>
                <w:sz w:val="20"/>
                <w:szCs w:val="20"/>
                <w:lang w:eastAsia="lt-LT"/>
              </w:rPr>
              <w:t>4</w:t>
            </w:r>
            <w:r w:rsidR="0054331A">
              <w:rPr>
                <w:rFonts w:ascii="Arial" w:eastAsia="Times New Roman" w:hAnsi="Arial" w:cs="Arial"/>
                <w:color w:val="000000"/>
                <w:sz w:val="20"/>
                <w:szCs w:val="20"/>
                <w:lang w:eastAsia="lt-LT"/>
              </w:rPr>
              <w:t>.</w:t>
            </w:r>
          </w:p>
        </w:tc>
        <w:tc>
          <w:tcPr>
            <w:tcW w:w="6186" w:type="dxa"/>
            <w:tcBorders>
              <w:top w:val="nil"/>
              <w:left w:val="nil"/>
              <w:bottom w:val="single" w:sz="4" w:space="0" w:color="auto"/>
              <w:right w:val="single" w:sz="4" w:space="0" w:color="auto"/>
            </w:tcBorders>
            <w:shd w:val="clear" w:color="000000" w:fill="FFFFFF"/>
            <w:vAlign w:val="center"/>
          </w:tcPr>
          <w:p w14:paraId="1F6CDDC8" w14:textId="0A1B10AF" w:rsidR="00A01430" w:rsidRPr="006C0863" w:rsidRDefault="00A01430" w:rsidP="001571E5">
            <w:pPr>
              <w:contextualSpacing/>
              <w:rPr>
                <w:rFonts w:ascii="Arial" w:eastAsia="Times New Roman" w:hAnsi="Arial" w:cs="Arial"/>
                <w:color w:val="000000"/>
                <w:sz w:val="20"/>
                <w:szCs w:val="20"/>
                <w:lang w:eastAsia="lt-LT"/>
              </w:rPr>
            </w:pPr>
            <w:r w:rsidRPr="009C69E7">
              <w:rPr>
                <w:rFonts w:ascii="Arial" w:hAnsi="Arial" w:cs="Arial"/>
                <w:sz w:val="20"/>
                <w:szCs w:val="20"/>
              </w:rPr>
              <w:t>Vidinio modemo remontas/keitimas</w:t>
            </w:r>
          </w:p>
        </w:tc>
        <w:tc>
          <w:tcPr>
            <w:tcW w:w="1275" w:type="dxa"/>
            <w:tcBorders>
              <w:top w:val="single" w:sz="4" w:space="0" w:color="auto"/>
              <w:left w:val="nil"/>
              <w:bottom w:val="single" w:sz="4" w:space="0" w:color="auto"/>
              <w:right w:val="single" w:sz="4" w:space="0" w:color="auto"/>
            </w:tcBorders>
            <w:vAlign w:val="center"/>
          </w:tcPr>
          <w:p w14:paraId="2E84F941" w14:textId="1893175B" w:rsidR="00A01430" w:rsidRPr="006C0863" w:rsidRDefault="00A01430"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3E5B03E9" w14:textId="69D2838B" w:rsidR="00A01430" w:rsidRPr="006C0863" w:rsidRDefault="00107093" w:rsidP="00113E82">
            <w:pPr>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p>
        </w:tc>
      </w:tr>
      <w:tr w:rsidR="00063898" w:rsidRPr="006C0863" w14:paraId="326BA19E" w14:textId="77777777" w:rsidTr="00603DF8">
        <w:trPr>
          <w:trHeight w:val="307"/>
        </w:trPr>
        <w:tc>
          <w:tcPr>
            <w:tcW w:w="1185" w:type="dxa"/>
            <w:tcBorders>
              <w:top w:val="nil"/>
              <w:left w:val="single" w:sz="4" w:space="0" w:color="auto"/>
              <w:bottom w:val="single" w:sz="4" w:space="0" w:color="auto"/>
              <w:right w:val="single" w:sz="4" w:space="0" w:color="auto"/>
            </w:tcBorders>
            <w:vAlign w:val="center"/>
          </w:tcPr>
          <w:p w14:paraId="76B3D06A" w14:textId="01A2CC0B" w:rsidR="00A01430" w:rsidRPr="006C0863"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r w:rsidR="0054331A">
              <w:rPr>
                <w:rFonts w:ascii="Arial" w:eastAsia="Times New Roman" w:hAnsi="Arial" w:cs="Arial"/>
                <w:color w:val="000000"/>
                <w:sz w:val="20"/>
                <w:szCs w:val="20"/>
                <w:lang w:eastAsia="lt-LT"/>
              </w:rPr>
              <w:t>1.</w:t>
            </w:r>
            <w:r>
              <w:rPr>
                <w:rFonts w:ascii="Arial" w:eastAsia="Times New Roman" w:hAnsi="Arial" w:cs="Arial"/>
                <w:color w:val="000000"/>
                <w:sz w:val="20"/>
                <w:szCs w:val="20"/>
                <w:lang w:eastAsia="lt-LT"/>
              </w:rPr>
              <w:t>5.</w:t>
            </w:r>
          </w:p>
        </w:tc>
        <w:tc>
          <w:tcPr>
            <w:tcW w:w="6186" w:type="dxa"/>
            <w:tcBorders>
              <w:top w:val="nil"/>
              <w:left w:val="nil"/>
              <w:bottom w:val="single" w:sz="4" w:space="0" w:color="auto"/>
              <w:right w:val="single" w:sz="4" w:space="0" w:color="auto"/>
            </w:tcBorders>
            <w:shd w:val="clear" w:color="000000" w:fill="FFFFFF"/>
            <w:vAlign w:val="center"/>
            <w:hideMark/>
          </w:tcPr>
          <w:p w14:paraId="6B4F62C0" w14:textId="7D1711D7" w:rsidR="00A01430" w:rsidRPr="006C0863" w:rsidRDefault="00A01430" w:rsidP="001571E5">
            <w:pPr>
              <w:contextualSpacing/>
              <w:rPr>
                <w:rFonts w:ascii="Arial" w:eastAsia="Times New Roman" w:hAnsi="Arial" w:cs="Arial"/>
                <w:color w:val="000000"/>
                <w:sz w:val="20"/>
                <w:szCs w:val="20"/>
                <w:lang w:eastAsia="lt-LT"/>
              </w:rPr>
            </w:pPr>
            <w:r w:rsidRPr="009C69E7">
              <w:rPr>
                <w:rFonts w:ascii="Arial" w:hAnsi="Arial" w:cs="Arial"/>
                <w:sz w:val="20"/>
                <w:szCs w:val="20"/>
              </w:rPr>
              <w:t xml:space="preserve">KSĮ </w:t>
            </w:r>
            <w:r w:rsidR="00283C82" w:rsidRPr="009C69E7">
              <w:rPr>
                <w:rFonts w:ascii="Arial" w:hAnsi="Arial" w:cs="Arial"/>
                <w:sz w:val="20"/>
                <w:szCs w:val="20"/>
              </w:rPr>
              <w:t>konfigūravimas</w:t>
            </w:r>
            <w:r w:rsidRPr="009C69E7">
              <w:rPr>
                <w:rFonts w:ascii="Arial" w:hAnsi="Arial" w:cs="Arial"/>
                <w:sz w:val="20"/>
                <w:szCs w:val="20"/>
              </w:rPr>
              <w:t>, programinės įrangos diegimas</w:t>
            </w:r>
          </w:p>
        </w:tc>
        <w:tc>
          <w:tcPr>
            <w:tcW w:w="1275" w:type="dxa"/>
            <w:tcBorders>
              <w:top w:val="single" w:sz="4" w:space="0" w:color="auto"/>
              <w:left w:val="nil"/>
              <w:bottom w:val="single" w:sz="4" w:space="0" w:color="auto"/>
              <w:right w:val="single" w:sz="4" w:space="0" w:color="auto"/>
            </w:tcBorders>
            <w:vAlign w:val="center"/>
          </w:tcPr>
          <w:p w14:paraId="5F8C3D7C" w14:textId="5F998F43" w:rsidR="00A01430" w:rsidRPr="006C0863" w:rsidRDefault="00A01430"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FA0E1" w14:textId="3A2E8099" w:rsidR="00A01430" w:rsidRPr="006C0863" w:rsidRDefault="00107093" w:rsidP="00113E82">
            <w:pPr>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p>
        </w:tc>
      </w:tr>
      <w:tr w:rsidR="00063898" w:rsidRPr="006C0863" w14:paraId="2AFA5FF3" w14:textId="77777777" w:rsidTr="00603DF8">
        <w:trPr>
          <w:trHeight w:val="298"/>
        </w:trPr>
        <w:tc>
          <w:tcPr>
            <w:tcW w:w="1185" w:type="dxa"/>
            <w:tcBorders>
              <w:top w:val="nil"/>
              <w:left w:val="single" w:sz="4" w:space="0" w:color="auto"/>
              <w:bottom w:val="single" w:sz="4" w:space="0" w:color="auto"/>
              <w:right w:val="single" w:sz="4" w:space="0" w:color="auto"/>
            </w:tcBorders>
            <w:vAlign w:val="center"/>
          </w:tcPr>
          <w:p w14:paraId="662407FB" w14:textId="3DE275AA" w:rsidR="00A01430" w:rsidRPr="006C0863"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r w:rsidR="0054331A">
              <w:rPr>
                <w:rFonts w:ascii="Arial" w:eastAsia="Times New Roman" w:hAnsi="Arial" w:cs="Arial"/>
                <w:color w:val="000000"/>
                <w:sz w:val="20"/>
                <w:szCs w:val="20"/>
                <w:lang w:eastAsia="lt-LT"/>
              </w:rPr>
              <w:t>1.</w:t>
            </w:r>
            <w:r>
              <w:rPr>
                <w:rFonts w:ascii="Arial" w:eastAsia="Times New Roman" w:hAnsi="Arial" w:cs="Arial"/>
                <w:color w:val="000000"/>
                <w:sz w:val="20"/>
                <w:szCs w:val="20"/>
                <w:lang w:eastAsia="lt-LT"/>
              </w:rPr>
              <w:t>6.</w:t>
            </w:r>
          </w:p>
        </w:tc>
        <w:tc>
          <w:tcPr>
            <w:tcW w:w="6186" w:type="dxa"/>
            <w:tcBorders>
              <w:top w:val="nil"/>
              <w:left w:val="nil"/>
              <w:bottom w:val="single" w:sz="4" w:space="0" w:color="auto"/>
              <w:right w:val="single" w:sz="4" w:space="0" w:color="auto"/>
            </w:tcBorders>
            <w:shd w:val="clear" w:color="000000" w:fill="FFFFFF"/>
            <w:vAlign w:val="center"/>
            <w:hideMark/>
          </w:tcPr>
          <w:p w14:paraId="0F53235E" w14:textId="71BFDAC7" w:rsidR="00A01430" w:rsidRPr="006C0863" w:rsidRDefault="00A01430" w:rsidP="001571E5">
            <w:pPr>
              <w:contextualSpacing/>
              <w:rPr>
                <w:rFonts w:ascii="Arial" w:eastAsia="Times New Roman" w:hAnsi="Arial" w:cs="Arial"/>
                <w:color w:val="000000"/>
                <w:sz w:val="20"/>
                <w:szCs w:val="20"/>
                <w:lang w:eastAsia="lt-LT"/>
              </w:rPr>
            </w:pPr>
            <w:r w:rsidRPr="009C69E7">
              <w:rPr>
                <w:rFonts w:ascii="Arial" w:hAnsi="Arial" w:cs="Arial"/>
                <w:sz w:val="20"/>
                <w:szCs w:val="20"/>
              </w:rPr>
              <w:t>KSĮ spintos montavimas/keitimas</w:t>
            </w:r>
          </w:p>
        </w:tc>
        <w:tc>
          <w:tcPr>
            <w:tcW w:w="1275" w:type="dxa"/>
            <w:tcBorders>
              <w:top w:val="single" w:sz="4" w:space="0" w:color="auto"/>
              <w:left w:val="nil"/>
              <w:bottom w:val="single" w:sz="4" w:space="0" w:color="auto"/>
              <w:right w:val="single" w:sz="4" w:space="0" w:color="auto"/>
            </w:tcBorders>
            <w:vAlign w:val="center"/>
          </w:tcPr>
          <w:p w14:paraId="0380984E" w14:textId="6E7CAD29" w:rsidR="00A01430" w:rsidRPr="006C0863" w:rsidRDefault="00A01430"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FA2ED" w14:textId="4644B2F6" w:rsidR="00A01430" w:rsidRPr="006C0863" w:rsidRDefault="00107093" w:rsidP="00113E82">
            <w:pPr>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w:t>
            </w:r>
          </w:p>
        </w:tc>
      </w:tr>
      <w:tr w:rsidR="00AC43E1" w:rsidRPr="006C0863" w14:paraId="776461E5" w14:textId="77777777" w:rsidTr="00603DF8">
        <w:trPr>
          <w:trHeight w:val="298"/>
        </w:trPr>
        <w:tc>
          <w:tcPr>
            <w:tcW w:w="1185" w:type="dxa"/>
            <w:tcBorders>
              <w:top w:val="nil"/>
              <w:left w:val="single" w:sz="4" w:space="0" w:color="auto"/>
              <w:bottom w:val="single" w:sz="4" w:space="0" w:color="auto"/>
              <w:right w:val="single" w:sz="4" w:space="0" w:color="auto"/>
            </w:tcBorders>
            <w:vAlign w:val="center"/>
          </w:tcPr>
          <w:p w14:paraId="148FC7DB" w14:textId="64FF59EE" w:rsidR="00AC43E1" w:rsidRDefault="00197844"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1.1.7.</w:t>
            </w:r>
          </w:p>
        </w:tc>
        <w:tc>
          <w:tcPr>
            <w:tcW w:w="6186" w:type="dxa"/>
            <w:tcBorders>
              <w:top w:val="nil"/>
              <w:left w:val="nil"/>
              <w:bottom w:val="single" w:sz="4" w:space="0" w:color="auto"/>
              <w:right w:val="single" w:sz="4" w:space="0" w:color="auto"/>
            </w:tcBorders>
            <w:shd w:val="clear" w:color="000000" w:fill="FFFFFF"/>
            <w:vAlign w:val="center"/>
          </w:tcPr>
          <w:p w14:paraId="6AF2E709" w14:textId="05603CFB" w:rsidR="00AC43E1" w:rsidRPr="009C69E7" w:rsidRDefault="00197844" w:rsidP="001571E5">
            <w:pPr>
              <w:contextualSpacing/>
              <w:rPr>
                <w:rFonts w:ascii="Arial" w:hAnsi="Arial" w:cs="Arial"/>
                <w:sz w:val="20"/>
                <w:szCs w:val="20"/>
              </w:rPr>
            </w:pPr>
            <w:r>
              <w:rPr>
                <w:rFonts w:ascii="Arial" w:hAnsi="Arial" w:cs="Arial"/>
                <w:sz w:val="20"/>
                <w:szCs w:val="20"/>
              </w:rPr>
              <w:t>Į</w:t>
            </w:r>
            <w:r w:rsidRPr="009C69E7">
              <w:rPr>
                <w:rFonts w:ascii="Arial" w:hAnsi="Arial" w:cs="Arial"/>
                <w:sz w:val="20"/>
                <w:szCs w:val="20"/>
              </w:rPr>
              <w:t xml:space="preserve">rangos </w:t>
            </w:r>
            <w:r w:rsidR="00283C82" w:rsidRPr="009C69E7">
              <w:rPr>
                <w:rFonts w:ascii="Arial" w:hAnsi="Arial" w:cs="Arial"/>
                <w:sz w:val="20"/>
                <w:szCs w:val="20"/>
              </w:rPr>
              <w:t>ko</w:t>
            </w:r>
            <w:r w:rsidR="00283C82">
              <w:rPr>
                <w:rFonts w:ascii="Arial" w:hAnsi="Arial" w:cs="Arial"/>
                <w:sz w:val="20"/>
                <w:szCs w:val="20"/>
              </w:rPr>
              <w:t>n</w:t>
            </w:r>
            <w:r w:rsidR="00283C82" w:rsidRPr="009C69E7">
              <w:rPr>
                <w:rFonts w:ascii="Arial" w:hAnsi="Arial" w:cs="Arial"/>
                <w:sz w:val="20"/>
                <w:szCs w:val="20"/>
              </w:rPr>
              <w:t>figūravimas</w:t>
            </w:r>
          </w:p>
        </w:tc>
        <w:tc>
          <w:tcPr>
            <w:tcW w:w="1275" w:type="dxa"/>
            <w:tcBorders>
              <w:top w:val="single" w:sz="4" w:space="0" w:color="auto"/>
              <w:left w:val="nil"/>
              <w:bottom w:val="single" w:sz="4" w:space="0" w:color="auto"/>
              <w:right w:val="single" w:sz="4" w:space="0" w:color="auto"/>
            </w:tcBorders>
            <w:vAlign w:val="center"/>
          </w:tcPr>
          <w:p w14:paraId="0396333E" w14:textId="0D4779A0" w:rsidR="00AC43E1" w:rsidRPr="009C69E7" w:rsidRDefault="00197844" w:rsidP="001571E5">
            <w:pPr>
              <w:ind w:firstLine="357"/>
              <w:contextualSpacing/>
              <w:rPr>
                <w:rFonts w:ascii="Arial" w:hAnsi="Arial" w:cs="Arial"/>
                <w:sz w:val="20"/>
                <w:szCs w:val="20"/>
              </w:rPr>
            </w:pPr>
            <w:r>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34388573" w14:textId="03F038FC" w:rsidR="00AC43E1" w:rsidRPr="009C69E7" w:rsidRDefault="00BE717C" w:rsidP="00113E82">
            <w:pPr>
              <w:contextualSpacing/>
              <w:jc w:val="center"/>
              <w:rPr>
                <w:rFonts w:ascii="Arial" w:hAnsi="Arial" w:cs="Arial"/>
                <w:sz w:val="20"/>
                <w:szCs w:val="20"/>
              </w:rPr>
            </w:pPr>
            <w:r>
              <w:rPr>
                <w:rFonts w:ascii="Arial" w:hAnsi="Arial" w:cs="Arial"/>
                <w:sz w:val="20"/>
                <w:szCs w:val="20"/>
              </w:rPr>
              <w:t>1</w:t>
            </w:r>
          </w:p>
        </w:tc>
      </w:tr>
      <w:tr w:rsidR="0054331A" w:rsidRPr="006C0863" w14:paraId="6E88480F" w14:textId="77777777" w:rsidTr="00603DF8">
        <w:trPr>
          <w:trHeight w:val="343"/>
        </w:trPr>
        <w:tc>
          <w:tcPr>
            <w:tcW w:w="1185" w:type="dxa"/>
            <w:tcBorders>
              <w:top w:val="nil"/>
              <w:left w:val="single" w:sz="4" w:space="0" w:color="auto"/>
              <w:bottom w:val="single" w:sz="4" w:space="0" w:color="auto"/>
              <w:right w:val="single" w:sz="4" w:space="0" w:color="auto"/>
            </w:tcBorders>
            <w:vAlign w:val="center"/>
          </w:tcPr>
          <w:p w14:paraId="5E472174" w14:textId="534AEB42" w:rsidR="0054331A" w:rsidRDefault="0054331A"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w:t>
            </w:r>
          </w:p>
        </w:tc>
        <w:tc>
          <w:tcPr>
            <w:tcW w:w="8879" w:type="dxa"/>
            <w:gridSpan w:val="3"/>
            <w:tcBorders>
              <w:top w:val="nil"/>
              <w:left w:val="nil"/>
              <w:bottom w:val="single" w:sz="4" w:space="0" w:color="auto"/>
              <w:right w:val="single" w:sz="4" w:space="0" w:color="auto"/>
            </w:tcBorders>
            <w:shd w:val="clear" w:color="000000" w:fill="FFFFFF"/>
            <w:vAlign w:val="center"/>
          </w:tcPr>
          <w:p w14:paraId="3DA7EEFD" w14:textId="3471EC86" w:rsidR="0054331A" w:rsidRPr="0054331A" w:rsidRDefault="0054331A" w:rsidP="001571E5">
            <w:pPr>
              <w:contextualSpacing/>
              <w:rPr>
                <w:rFonts w:ascii="Arial" w:hAnsi="Arial" w:cs="Arial"/>
                <w:b/>
                <w:bCs/>
                <w:sz w:val="20"/>
                <w:szCs w:val="20"/>
              </w:rPr>
            </w:pPr>
            <w:r w:rsidRPr="0054331A">
              <w:rPr>
                <w:rFonts w:ascii="Arial" w:hAnsi="Arial" w:cs="Arial"/>
                <w:b/>
                <w:bCs/>
                <w:sz w:val="20"/>
                <w:szCs w:val="20"/>
              </w:rPr>
              <w:t>Atsarginės dalys</w:t>
            </w:r>
          </w:p>
        </w:tc>
      </w:tr>
      <w:tr w:rsidR="0054331A" w:rsidRPr="006C0863" w14:paraId="15288BA5" w14:textId="77777777" w:rsidTr="00603DF8">
        <w:trPr>
          <w:trHeight w:val="298"/>
        </w:trPr>
        <w:tc>
          <w:tcPr>
            <w:tcW w:w="1185" w:type="dxa"/>
            <w:tcBorders>
              <w:top w:val="nil"/>
              <w:left w:val="single" w:sz="4" w:space="0" w:color="auto"/>
              <w:bottom w:val="single" w:sz="4" w:space="0" w:color="auto"/>
              <w:right w:val="single" w:sz="4" w:space="0" w:color="auto"/>
            </w:tcBorders>
            <w:vAlign w:val="center"/>
          </w:tcPr>
          <w:p w14:paraId="053DA8A9" w14:textId="3A9C9212" w:rsidR="0054331A" w:rsidRPr="00063898" w:rsidRDefault="0054331A" w:rsidP="001571E5">
            <w:pPr>
              <w:ind w:firstLine="357"/>
              <w:contextualSpacing/>
              <w:jc w:val="center"/>
              <w:rPr>
                <w:rFonts w:ascii="Arial" w:eastAsia="Times New Roman" w:hAnsi="Arial" w:cs="Arial"/>
                <w:color w:val="000000"/>
                <w:sz w:val="20"/>
                <w:szCs w:val="20"/>
                <w:lang w:val="en-US" w:eastAsia="lt-LT"/>
              </w:rPr>
            </w:pPr>
            <w:r w:rsidRPr="00063898">
              <w:rPr>
                <w:rFonts w:ascii="Arial" w:eastAsia="Times New Roman" w:hAnsi="Arial" w:cs="Arial"/>
                <w:color w:val="000000"/>
                <w:sz w:val="20"/>
                <w:szCs w:val="20"/>
                <w:lang w:eastAsia="lt-LT"/>
              </w:rPr>
              <w:t>1.2.1.</w:t>
            </w:r>
          </w:p>
        </w:tc>
        <w:tc>
          <w:tcPr>
            <w:tcW w:w="6186" w:type="dxa"/>
            <w:tcBorders>
              <w:top w:val="nil"/>
              <w:left w:val="nil"/>
              <w:bottom w:val="single" w:sz="4" w:space="0" w:color="auto"/>
              <w:right w:val="single" w:sz="4" w:space="0" w:color="auto"/>
            </w:tcBorders>
            <w:shd w:val="clear" w:color="000000" w:fill="FFFFFF"/>
            <w:vAlign w:val="center"/>
          </w:tcPr>
          <w:p w14:paraId="01A5D7D0" w14:textId="63F20BBF" w:rsidR="0054331A" w:rsidRPr="00063898" w:rsidRDefault="00063898" w:rsidP="001571E5">
            <w:pPr>
              <w:contextualSpacing/>
              <w:rPr>
                <w:rFonts w:ascii="Arial" w:hAnsi="Arial" w:cs="Arial"/>
                <w:sz w:val="20"/>
                <w:szCs w:val="20"/>
              </w:rPr>
            </w:pPr>
            <w:r w:rsidRPr="00063898">
              <w:rPr>
                <w:rFonts w:ascii="Arial" w:hAnsi="Arial" w:cs="Arial"/>
                <w:sz w:val="20"/>
                <w:szCs w:val="20"/>
              </w:rPr>
              <w:t>SSR1</w:t>
            </w:r>
            <w:r>
              <w:rPr>
                <w:rFonts w:ascii="Arial" w:hAnsi="Arial" w:cs="Arial"/>
                <w:sz w:val="20"/>
                <w:szCs w:val="20"/>
              </w:rPr>
              <w:t xml:space="preserve"> plokštė</w:t>
            </w:r>
          </w:p>
        </w:tc>
        <w:tc>
          <w:tcPr>
            <w:tcW w:w="1275" w:type="dxa"/>
            <w:tcBorders>
              <w:top w:val="nil"/>
              <w:left w:val="nil"/>
              <w:bottom w:val="single" w:sz="4" w:space="0" w:color="auto"/>
              <w:right w:val="single" w:sz="4" w:space="0" w:color="auto"/>
            </w:tcBorders>
            <w:shd w:val="clear" w:color="000000" w:fill="FFFFFF"/>
            <w:vAlign w:val="center"/>
          </w:tcPr>
          <w:p w14:paraId="5254F71E" w14:textId="3DC56A1C" w:rsidR="0054331A" w:rsidRPr="00063898" w:rsidRDefault="00063898" w:rsidP="001571E5">
            <w:pPr>
              <w:contextualSpacing/>
              <w:jc w:val="center"/>
              <w:rPr>
                <w:rFonts w:ascii="Arial" w:hAnsi="Arial" w:cs="Arial"/>
                <w:sz w:val="20"/>
                <w:szCs w:val="20"/>
              </w:rPr>
            </w:pPr>
            <w:r>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vAlign w:val="center"/>
          </w:tcPr>
          <w:p w14:paraId="297C0069" w14:textId="30A825E2" w:rsidR="0054331A"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3E95B68F"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63E9554D" w14:textId="60350E15" w:rsidR="00591EFD" w:rsidRPr="00063898"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1.2.2.</w:t>
            </w:r>
          </w:p>
        </w:tc>
        <w:tc>
          <w:tcPr>
            <w:tcW w:w="6186" w:type="dxa"/>
            <w:tcBorders>
              <w:top w:val="nil"/>
              <w:left w:val="nil"/>
              <w:bottom w:val="single" w:sz="4" w:space="0" w:color="auto"/>
              <w:right w:val="single" w:sz="4" w:space="0" w:color="auto"/>
            </w:tcBorders>
            <w:shd w:val="clear" w:color="000000" w:fill="FFFFFF"/>
            <w:vAlign w:val="center"/>
          </w:tcPr>
          <w:p w14:paraId="097A579F" w14:textId="5D9B0C7A" w:rsidR="00591EFD" w:rsidRPr="00063898" w:rsidRDefault="00591EFD" w:rsidP="00591EFD">
            <w:pPr>
              <w:contextualSpacing/>
              <w:rPr>
                <w:rFonts w:ascii="Arial" w:hAnsi="Arial" w:cs="Arial"/>
                <w:sz w:val="20"/>
                <w:szCs w:val="20"/>
              </w:rPr>
            </w:pPr>
            <w:r>
              <w:rPr>
                <w:rFonts w:ascii="Arial" w:hAnsi="Arial" w:cs="Arial"/>
                <w:sz w:val="20"/>
                <w:szCs w:val="20"/>
              </w:rPr>
              <w:t>B1 valdymo plokštė</w:t>
            </w:r>
          </w:p>
        </w:tc>
        <w:tc>
          <w:tcPr>
            <w:tcW w:w="1275" w:type="dxa"/>
            <w:tcBorders>
              <w:top w:val="nil"/>
              <w:left w:val="nil"/>
              <w:bottom w:val="single" w:sz="4" w:space="0" w:color="auto"/>
              <w:right w:val="single" w:sz="4" w:space="0" w:color="auto"/>
            </w:tcBorders>
            <w:shd w:val="clear" w:color="000000" w:fill="FFFFFF"/>
          </w:tcPr>
          <w:p w14:paraId="358030C6" w14:textId="6A74567E" w:rsidR="00591EFD" w:rsidRPr="00063898" w:rsidRDefault="00591EFD" w:rsidP="00591EFD">
            <w:pPr>
              <w:contextualSpacing/>
              <w:jc w:val="center"/>
              <w:rPr>
                <w:rFonts w:ascii="Arial" w:hAnsi="Arial" w:cs="Arial"/>
                <w:sz w:val="20"/>
                <w:szCs w:val="20"/>
              </w:rPr>
            </w:pPr>
            <w:r w:rsidRPr="000B3332">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11DBF6BF" w14:textId="59707C57"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37B89CB8"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0D64DA7F" w14:textId="1CF839A0" w:rsidR="00591EFD" w:rsidRPr="00063898"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1.2.3.</w:t>
            </w:r>
          </w:p>
        </w:tc>
        <w:tc>
          <w:tcPr>
            <w:tcW w:w="6186" w:type="dxa"/>
            <w:tcBorders>
              <w:top w:val="nil"/>
              <w:left w:val="nil"/>
              <w:bottom w:val="single" w:sz="4" w:space="0" w:color="auto"/>
              <w:right w:val="single" w:sz="4" w:space="0" w:color="auto"/>
            </w:tcBorders>
            <w:shd w:val="clear" w:color="000000" w:fill="FFFFFF"/>
            <w:vAlign w:val="center"/>
          </w:tcPr>
          <w:p w14:paraId="711EE990" w14:textId="2B852C48" w:rsidR="00591EFD" w:rsidRPr="00063898" w:rsidRDefault="00591EFD" w:rsidP="00591EFD">
            <w:pPr>
              <w:contextualSpacing/>
              <w:rPr>
                <w:rFonts w:ascii="Arial" w:hAnsi="Arial" w:cs="Arial"/>
                <w:sz w:val="20"/>
                <w:szCs w:val="20"/>
              </w:rPr>
            </w:pPr>
            <w:r>
              <w:rPr>
                <w:rFonts w:ascii="Arial" w:hAnsi="Arial" w:cs="Arial"/>
                <w:sz w:val="20"/>
                <w:szCs w:val="20"/>
              </w:rPr>
              <w:t>BT1 valdymo plokštės maitinimas</w:t>
            </w:r>
          </w:p>
        </w:tc>
        <w:tc>
          <w:tcPr>
            <w:tcW w:w="1275" w:type="dxa"/>
            <w:tcBorders>
              <w:top w:val="nil"/>
              <w:left w:val="nil"/>
              <w:bottom w:val="single" w:sz="4" w:space="0" w:color="auto"/>
              <w:right w:val="single" w:sz="4" w:space="0" w:color="auto"/>
            </w:tcBorders>
            <w:shd w:val="clear" w:color="000000" w:fill="FFFFFF"/>
          </w:tcPr>
          <w:p w14:paraId="49F338B1" w14:textId="0C272227" w:rsidR="00591EFD" w:rsidRPr="00063898" w:rsidRDefault="00591EFD" w:rsidP="00591EFD">
            <w:pPr>
              <w:contextualSpacing/>
              <w:jc w:val="center"/>
              <w:rPr>
                <w:rFonts w:ascii="Arial" w:hAnsi="Arial" w:cs="Arial"/>
                <w:sz w:val="20"/>
                <w:szCs w:val="20"/>
              </w:rPr>
            </w:pPr>
            <w:r w:rsidRPr="000B3332">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12D2B00D" w14:textId="1309661E"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2ED31FAE"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25F7333B" w14:textId="467E5978" w:rsidR="00591EFD" w:rsidRPr="00063898"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1.2.4.</w:t>
            </w:r>
          </w:p>
        </w:tc>
        <w:tc>
          <w:tcPr>
            <w:tcW w:w="6186" w:type="dxa"/>
            <w:tcBorders>
              <w:top w:val="nil"/>
              <w:left w:val="nil"/>
              <w:bottom w:val="single" w:sz="4" w:space="0" w:color="auto"/>
              <w:right w:val="single" w:sz="4" w:space="0" w:color="auto"/>
            </w:tcBorders>
            <w:shd w:val="clear" w:color="000000" w:fill="FFFFFF"/>
            <w:vAlign w:val="center"/>
          </w:tcPr>
          <w:p w14:paraId="17753068" w14:textId="62DAB42D" w:rsidR="00591EFD" w:rsidRPr="007A01DB" w:rsidRDefault="00591EFD" w:rsidP="00591EFD">
            <w:pPr>
              <w:contextualSpacing/>
              <w:rPr>
                <w:rFonts w:ascii="Arial" w:hAnsi="Arial" w:cs="Arial"/>
                <w:sz w:val="20"/>
                <w:szCs w:val="20"/>
              </w:rPr>
            </w:pPr>
            <w:r w:rsidRPr="007A01DB">
              <w:rPr>
                <w:rFonts w:ascii="Arial" w:hAnsi="Arial" w:cs="Arial"/>
                <w:sz w:val="20"/>
                <w:szCs w:val="20"/>
              </w:rPr>
              <w:t>KSĮ duomenų surinkimo perdavimo daviklis G4D</w:t>
            </w:r>
          </w:p>
        </w:tc>
        <w:tc>
          <w:tcPr>
            <w:tcW w:w="1275" w:type="dxa"/>
            <w:tcBorders>
              <w:top w:val="nil"/>
              <w:left w:val="nil"/>
              <w:bottom w:val="single" w:sz="4" w:space="0" w:color="auto"/>
              <w:right w:val="single" w:sz="4" w:space="0" w:color="auto"/>
            </w:tcBorders>
            <w:shd w:val="clear" w:color="000000" w:fill="FFFFFF"/>
          </w:tcPr>
          <w:p w14:paraId="05CED4AF" w14:textId="5455E7BE" w:rsidR="00591EFD" w:rsidRPr="00063898" w:rsidRDefault="00591EFD" w:rsidP="00591EFD">
            <w:pPr>
              <w:contextualSpacing/>
              <w:jc w:val="center"/>
              <w:rPr>
                <w:rFonts w:ascii="Arial" w:hAnsi="Arial" w:cs="Arial"/>
                <w:sz w:val="20"/>
                <w:szCs w:val="20"/>
              </w:rPr>
            </w:pPr>
            <w:r w:rsidRPr="000B3332">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6AC1FB50" w14:textId="7A55D5F7" w:rsidR="00591EFD" w:rsidRPr="00130CB3"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251D2182"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10C34171" w14:textId="3E0F4490" w:rsidR="00591EFD" w:rsidRPr="00063898"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1.2.5.</w:t>
            </w:r>
          </w:p>
        </w:tc>
        <w:tc>
          <w:tcPr>
            <w:tcW w:w="6186" w:type="dxa"/>
            <w:tcBorders>
              <w:top w:val="nil"/>
              <w:left w:val="nil"/>
              <w:bottom w:val="single" w:sz="4" w:space="0" w:color="auto"/>
              <w:right w:val="single" w:sz="4" w:space="0" w:color="auto"/>
            </w:tcBorders>
            <w:shd w:val="clear" w:color="000000" w:fill="FFFFFF"/>
            <w:vAlign w:val="center"/>
          </w:tcPr>
          <w:p w14:paraId="2DB23B09" w14:textId="09FDBB50" w:rsidR="00591EFD" w:rsidRPr="007A01DB" w:rsidRDefault="00591EFD" w:rsidP="00591EFD">
            <w:pPr>
              <w:contextualSpacing/>
              <w:rPr>
                <w:rFonts w:ascii="Arial" w:hAnsi="Arial" w:cs="Arial"/>
                <w:sz w:val="20"/>
                <w:szCs w:val="20"/>
              </w:rPr>
            </w:pPr>
            <w:r w:rsidRPr="007A01DB">
              <w:rPr>
                <w:rFonts w:ascii="Arial" w:hAnsi="Arial" w:cs="Arial"/>
                <w:sz w:val="20"/>
                <w:szCs w:val="20"/>
              </w:rPr>
              <w:t>„</w:t>
            </w:r>
            <w:proofErr w:type="spellStart"/>
            <w:r w:rsidRPr="007A01DB">
              <w:rPr>
                <w:rFonts w:ascii="Arial" w:hAnsi="Arial" w:cs="Arial"/>
                <w:sz w:val="20"/>
                <w:szCs w:val="20"/>
              </w:rPr>
              <w:t>Snode</w:t>
            </w:r>
            <w:proofErr w:type="spellEnd"/>
            <w:r w:rsidRPr="007A01DB">
              <w:rPr>
                <w:rFonts w:ascii="Arial" w:hAnsi="Arial" w:cs="Arial"/>
                <w:sz w:val="20"/>
                <w:szCs w:val="20"/>
              </w:rPr>
              <w:t xml:space="preserve">“ duomenų valdiklis </w:t>
            </w:r>
          </w:p>
        </w:tc>
        <w:tc>
          <w:tcPr>
            <w:tcW w:w="1275" w:type="dxa"/>
            <w:tcBorders>
              <w:top w:val="nil"/>
              <w:left w:val="nil"/>
              <w:bottom w:val="single" w:sz="4" w:space="0" w:color="auto"/>
              <w:right w:val="single" w:sz="4" w:space="0" w:color="auto"/>
            </w:tcBorders>
            <w:shd w:val="clear" w:color="000000" w:fill="FFFFFF"/>
          </w:tcPr>
          <w:p w14:paraId="298F8E7B" w14:textId="7EA838FD" w:rsidR="00591EFD" w:rsidRPr="00063898" w:rsidRDefault="00591EFD" w:rsidP="00591EFD">
            <w:pPr>
              <w:contextualSpacing/>
              <w:jc w:val="center"/>
              <w:rPr>
                <w:rFonts w:ascii="Arial" w:hAnsi="Arial" w:cs="Arial"/>
                <w:sz w:val="20"/>
                <w:szCs w:val="20"/>
              </w:rPr>
            </w:pPr>
            <w:r w:rsidRPr="000B3332">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0359BFBB" w14:textId="406D0B65"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28F6B9C3"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4DB43AD8" w14:textId="46BE8853" w:rsidR="00591EFD" w:rsidRPr="00063898"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1.2.6.</w:t>
            </w:r>
          </w:p>
        </w:tc>
        <w:tc>
          <w:tcPr>
            <w:tcW w:w="6186" w:type="dxa"/>
            <w:tcBorders>
              <w:top w:val="nil"/>
              <w:left w:val="nil"/>
              <w:bottom w:val="single" w:sz="4" w:space="0" w:color="auto"/>
              <w:right w:val="single" w:sz="4" w:space="0" w:color="auto"/>
            </w:tcBorders>
            <w:shd w:val="clear" w:color="000000" w:fill="FFFFFF"/>
            <w:vAlign w:val="center"/>
          </w:tcPr>
          <w:p w14:paraId="1642455E" w14:textId="7E65AF31" w:rsidR="00591EFD" w:rsidRPr="00063898" w:rsidRDefault="00591EFD" w:rsidP="00591EFD">
            <w:pPr>
              <w:contextualSpacing/>
              <w:rPr>
                <w:rFonts w:ascii="Arial" w:hAnsi="Arial" w:cs="Arial"/>
                <w:sz w:val="20"/>
                <w:szCs w:val="20"/>
              </w:rPr>
            </w:pPr>
            <w:r>
              <w:rPr>
                <w:rFonts w:ascii="Arial" w:hAnsi="Arial" w:cs="Arial"/>
                <w:sz w:val="20"/>
                <w:szCs w:val="20"/>
              </w:rPr>
              <w:t xml:space="preserve">B2 skaitmeninis valdiklis (Digital </w:t>
            </w:r>
            <w:proofErr w:type="spellStart"/>
            <w:r>
              <w:rPr>
                <w:rFonts w:ascii="Arial" w:hAnsi="Arial" w:cs="Arial"/>
                <w:sz w:val="20"/>
                <w:szCs w:val="20"/>
              </w:rPr>
              <w:t>Controller</w:t>
            </w:r>
            <w:proofErr w:type="spellEnd"/>
            <w:r>
              <w:rPr>
                <w:rFonts w:ascii="Arial" w:hAnsi="Arial" w:cs="Arial"/>
                <w:sz w:val="20"/>
                <w:szCs w:val="20"/>
              </w:rPr>
              <w:t>)</w:t>
            </w:r>
          </w:p>
        </w:tc>
        <w:tc>
          <w:tcPr>
            <w:tcW w:w="1275" w:type="dxa"/>
            <w:tcBorders>
              <w:top w:val="nil"/>
              <w:left w:val="nil"/>
              <w:bottom w:val="single" w:sz="4" w:space="0" w:color="auto"/>
              <w:right w:val="single" w:sz="4" w:space="0" w:color="auto"/>
            </w:tcBorders>
            <w:shd w:val="clear" w:color="000000" w:fill="FFFFFF"/>
          </w:tcPr>
          <w:p w14:paraId="076BD2E9" w14:textId="169F415E" w:rsidR="00591EFD" w:rsidRPr="00063898" w:rsidRDefault="00591EFD" w:rsidP="00591EFD">
            <w:pPr>
              <w:contextualSpacing/>
              <w:jc w:val="center"/>
              <w:rPr>
                <w:rFonts w:ascii="Arial" w:hAnsi="Arial" w:cs="Arial"/>
                <w:sz w:val="20"/>
                <w:szCs w:val="20"/>
              </w:rPr>
            </w:pPr>
            <w:r w:rsidRPr="000B3332">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4E86EB1E" w14:textId="677901B0"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3BBBD4CC"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7AF1E973" w14:textId="196060BB" w:rsidR="00591EFD" w:rsidRPr="00063898"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1.2.7.</w:t>
            </w:r>
          </w:p>
        </w:tc>
        <w:tc>
          <w:tcPr>
            <w:tcW w:w="6186" w:type="dxa"/>
            <w:tcBorders>
              <w:top w:val="nil"/>
              <w:left w:val="nil"/>
              <w:bottom w:val="single" w:sz="4" w:space="0" w:color="auto"/>
              <w:right w:val="single" w:sz="4" w:space="0" w:color="auto"/>
            </w:tcBorders>
            <w:shd w:val="clear" w:color="000000" w:fill="FFFFFF"/>
            <w:vAlign w:val="center"/>
          </w:tcPr>
          <w:p w14:paraId="2D95CDE0" w14:textId="12BCC454" w:rsidR="00591EFD" w:rsidRPr="00063898" w:rsidRDefault="00591EFD" w:rsidP="00591EFD">
            <w:pPr>
              <w:contextualSpacing/>
              <w:rPr>
                <w:rFonts w:ascii="Arial" w:hAnsi="Arial" w:cs="Arial"/>
                <w:sz w:val="20"/>
                <w:szCs w:val="20"/>
              </w:rPr>
            </w:pPr>
            <w:r>
              <w:rPr>
                <w:rFonts w:ascii="Arial" w:hAnsi="Arial" w:cs="Arial"/>
                <w:sz w:val="20"/>
                <w:szCs w:val="20"/>
              </w:rPr>
              <w:t xml:space="preserve">B3 GPS </w:t>
            </w:r>
            <w:proofErr w:type="spellStart"/>
            <w:r>
              <w:rPr>
                <w:rFonts w:ascii="Arial" w:hAnsi="Arial" w:cs="Arial"/>
                <w:sz w:val="20"/>
                <w:szCs w:val="20"/>
              </w:rPr>
              <w:t>Timer</w:t>
            </w:r>
            <w:proofErr w:type="spellEnd"/>
          </w:p>
        </w:tc>
        <w:tc>
          <w:tcPr>
            <w:tcW w:w="1275" w:type="dxa"/>
            <w:tcBorders>
              <w:top w:val="nil"/>
              <w:left w:val="nil"/>
              <w:bottom w:val="single" w:sz="4" w:space="0" w:color="auto"/>
              <w:right w:val="single" w:sz="4" w:space="0" w:color="auto"/>
            </w:tcBorders>
            <w:shd w:val="clear" w:color="000000" w:fill="FFFFFF"/>
          </w:tcPr>
          <w:p w14:paraId="6707CFD5" w14:textId="769B6592" w:rsidR="00591EFD" w:rsidRPr="00063898" w:rsidRDefault="00591EFD" w:rsidP="00591EFD">
            <w:pPr>
              <w:contextualSpacing/>
              <w:jc w:val="center"/>
              <w:rPr>
                <w:rFonts w:ascii="Arial" w:hAnsi="Arial" w:cs="Arial"/>
                <w:sz w:val="20"/>
                <w:szCs w:val="20"/>
              </w:rPr>
            </w:pPr>
            <w:r w:rsidRPr="000B3332">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31BD06D5" w14:textId="217355DE"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199E84B5"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0C777670" w14:textId="13434B71"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1.2.8.</w:t>
            </w:r>
          </w:p>
        </w:tc>
        <w:tc>
          <w:tcPr>
            <w:tcW w:w="6186" w:type="dxa"/>
            <w:tcBorders>
              <w:top w:val="nil"/>
              <w:left w:val="nil"/>
              <w:bottom w:val="single" w:sz="4" w:space="0" w:color="auto"/>
              <w:right w:val="single" w:sz="4" w:space="0" w:color="auto"/>
            </w:tcBorders>
            <w:shd w:val="clear" w:color="000000" w:fill="FFFFFF"/>
            <w:vAlign w:val="center"/>
          </w:tcPr>
          <w:p w14:paraId="5E075C7C" w14:textId="40307065" w:rsidR="00591EFD" w:rsidRDefault="00591EFD" w:rsidP="00591EFD">
            <w:pPr>
              <w:contextualSpacing/>
              <w:rPr>
                <w:rFonts w:ascii="Arial" w:hAnsi="Arial" w:cs="Arial"/>
                <w:sz w:val="20"/>
                <w:szCs w:val="20"/>
              </w:rPr>
            </w:pPr>
            <w:r>
              <w:rPr>
                <w:rFonts w:ascii="Arial" w:hAnsi="Arial" w:cs="Arial"/>
                <w:sz w:val="20"/>
                <w:szCs w:val="20"/>
              </w:rPr>
              <w:t>PS1 maitinimo šaltinis</w:t>
            </w:r>
          </w:p>
        </w:tc>
        <w:tc>
          <w:tcPr>
            <w:tcW w:w="1275" w:type="dxa"/>
            <w:tcBorders>
              <w:top w:val="nil"/>
              <w:left w:val="nil"/>
              <w:bottom w:val="single" w:sz="4" w:space="0" w:color="auto"/>
              <w:right w:val="single" w:sz="4" w:space="0" w:color="auto"/>
            </w:tcBorders>
            <w:shd w:val="clear" w:color="000000" w:fill="FFFFFF"/>
          </w:tcPr>
          <w:p w14:paraId="5B73EAEB" w14:textId="17BB2235" w:rsidR="00591EFD" w:rsidRPr="000B3332" w:rsidRDefault="00591EFD" w:rsidP="00591EFD">
            <w:pPr>
              <w:contextualSpacing/>
              <w:jc w:val="center"/>
              <w:rPr>
                <w:rFonts w:ascii="Arial" w:hAnsi="Arial" w:cs="Arial"/>
                <w:sz w:val="20"/>
                <w:szCs w:val="20"/>
              </w:rPr>
            </w:pPr>
            <w:r w:rsidRPr="00243026">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09082C77" w14:textId="23F17AA2"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52EC5935"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14DE2677" w14:textId="0EE4546F"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1.2.9.</w:t>
            </w:r>
          </w:p>
        </w:tc>
        <w:tc>
          <w:tcPr>
            <w:tcW w:w="6186" w:type="dxa"/>
            <w:tcBorders>
              <w:top w:val="nil"/>
              <w:left w:val="nil"/>
              <w:bottom w:val="single" w:sz="4" w:space="0" w:color="auto"/>
              <w:right w:val="single" w:sz="4" w:space="0" w:color="auto"/>
            </w:tcBorders>
            <w:shd w:val="clear" w:color="000000" w:fill="FFFFFF"/>
            <w:vAlign w:val="center"/>
          </w:tcPr>
          <w:p w14:paraId="29765E20" w14:textId="70F5AE2B" w:rsidR="00591EFD" w:rsidRDefault="00591EFD" w:rsidP="00591EFD">
            <w:pPr>
              <w:contextualSpacing/>
              <w:rPr>
                <w:rFonts w:ascii="Arial" w:hAnsi="Arial" w:cs="Arial"/>
                <w:sz w:val="20"/>
                <w:szCs w:val="20"/>
              </w:rPr>
            </w:pPr>
            <w:r>
              <w:rPr>
                <w:rFonts w:ascii="Arial" w:hAnsi="Arial" w:cs="Arial"/>
                <w:sz w:val="20"/>
                <w:szCs w:val="20"/>
              </w:rPr>
              <w:t>L1 maitinimo šaltinis (S20265/2)</w:t>
            </w:r>
          </w:p>
        </w:tc>
        <w:tc>
          <w:tcPr>
            <w:tcW w:w="1275" w:type="dxa"/>
            <w:tcBorders>
              <w:top w:val="nil"/>
              <w:left w:val="nil"/>
              <w:bottom w:val="single" w:sz="4" w:space="0" w:color="auto"/>
              <w:right w:val="single" w:sz="4" w:space="0" w:color="auto"/>
            </w:tcBorders>
            <w:shd w:val="clear" w:color="000000" w:fill="FFFFFF"/>
          </w:tcPr>
          <w:p w14:paraId="3D05C29F" w14:textId="011C0FD1" w:rsidR="00591EFD" w:rsidRPr="000B3332" w:rsidRDefault="00591EFD" w:rsidP="00591EFD">
            <w:pPr>
              <w:contextualSpacing/>
              <w:jc w:val="center"/>
              <w:rPr>
                <w:rFonts w:ascii="Arial" w:hAnsi="Arial" w:cs="Arial"/>
                <w:sz w:val="20"/>
                <w:szCs w:val="20"/>
              </w:rPr>
            </w:pPr>
            <w:r w:rsidRPr="00243026">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2108352A" w14:textId="7C34CE54"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7750A51C"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5679E23E" w14:textId="73E47A6F"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1.2.10.</w:t>
            </w:r>
          </w:p>
        </w:tc>
        <w:tc>
          <w:tcPr>
            <w:tcW w:w="6186" w:type="dxa"/>
            <w:tcBorders>
              <w:top w:val="nil"/>
              <w:left w:val="nil"/>
              <w:bottom w:val="single" w:sz="4" w:space="0" w:color="auto"/>
              <w:right w:val="single" w:sz="4" w:space="0" w:color="auto"/>
            </w:tcBorders>
            <w:shd w:val="clear" w:color="000000" w:fill="FFFFFF"/>
            <w:vAlign w:val="center"/>
          </w:tcPr>
          <w:p w14:paraId="1CE9361F" w14:textId="428181D5" w:rsidR="00591EFD" w:rsidRDefault="00591EFD" w:rsidP="00591EFD">
            <w:pPr>
              <w:contextualSpacing/>
              <w:rPr>
                <w:rFonts w:ascii="Arial" w:hAnsi="Arial" w:cs="Arial"/>
                <w:sz w:val="20"/>
                <w:szCs w:val="20"/>
              </w:rPr>
            </w:pPr>
            <w:r>
              <w:rPr>
                <w:rFonts w:ascii="Arial" w:hAnsi="Arial" w:cs="Arial"/>
                <w:sz w:val="20"/>
                <w:szCs w:val="20"/>
              </w:rPr>
              <w:t>Maitinimo šaltinis (S20265/1)</w:t>
            </w:r>
          </w:p>
        </w:tc>
        <w:tc>
          <w:tcPr>
            <w:tcW w:w="1275" w:type="dxa"/>
            <w:tcBorders>
              <w:top w:val="nil"/>
              <w:left w:val="nil"/>
              <w:bottom w:val="single" w:sz="4" w:space="0" w:color="auto"/>
              <w:right w:val="single" w:sz="4" w:space="0" w:color="auto"/>
            </w:tcBorders>
            <w:shd w:val="clear" w:color="000000" w:fill="FFFFFF"/>
          </w:tcPr>
          <w:p w14:paraId="39CE15AF" w14:textId="2C97801F" w:rsidR="00591EFD" w:rsidRPr="000B3332" w:rsidRDefault="00591EFD" w:rsidP="00591EFD">
            <w:pPr>
              <w:contextualSpacing/>
              <w:jc w:val="center"/>
              <w:rPr>
                <w:rFonts w:ascii="Arial" w:hAnsi="Arial" w:cs="Arial"/>
                <w:sz w:val="20"/>
                <w:szCs w:val="20"/>
              </w:rPr>
            </w:pPr>
            <w:r w:rsidRPr="00243026">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3222ACEC" w14:textId="724F6295" w:rsidR="00591EFD" w:rsidRPr="00063898"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46365214"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3775738D" w14:textId="400D806B"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1.2.11.</w:t>
            </w:r>
          </w:p>
        </w:tc>
        <w:tc>
          <w:tcPr>
            <w:tcW w:w="6186" w:type="dxa"/>
            <w:tcBorders>
              <w:top w:val="nil"/>
              <w:left w:val="nil"/>
              <w:bottom w:val="single" w:sz="4" w:space="0" w:color="auto"/>
              <w:right w:val="single" w:sz="4" w:space="0" w:color="auto"/>
            </w:tcBorders>
            <w:shd w:val="clear" w:color="000000" w:fill="FFFFFF"/>
            <w:vAlign w:val="center"/>
          </w:tcPr>
          <w:p w14:paraId="2FDEC68F" w14:textId="177D7F13" w:rsidR="00591EFD" w:rsidRDefault="00591EFD" w:rsidP="00591EFD">
            <w:pPr>
              <w:contextualSpacing/>
              <w:rPr>
                <w:rFonts w:ascii="Arial" w:hAnsi="Arial" w:cs="Arial"/>
                <w:sz w:val="20"/>
                <w:szCs w:val="20"/>
              </w:rPr>
            </w:pPr>
            <w:r>
              <w:rPr>
                <w:rFonts w:ascii="Arial" w:hAnsi="Arial" w:cs="Arial"/>
                <w:sz w:val="20"/>
                <w:szCs w:val="20"/>
              </w:rPr>
              <w:t>BR1 „</w:t>
            </w:r>
            <w:proofErr w:type="spellStart"/>
            <w:r>
              <w:rPr>
                <w:rFonts w:ascii="Arial" w:hAnsi="Arial" w:cs="Arial"/>
                <w:sz w:val="20"/>
                <w:szCs w:val="20"/>
              </w:rPr>
              <w:t>Bridge</w:t>
            </w:r>
            <w:proofErr w:type="spellEnd"/>
            <w:r>
              <w:rPr>
                <w:rFonts w:ascii="Arial" w:hAnsi="Arial" w:cs="Arial"/>
                <w:sz w:val="20"/>
                <w:szCs w:val="20"/>
              </w:rPr>
              <w:t xml:space="preserve"> </w:t>
            </w:r>
            <w:proofErr w:type="spellStart"/>
            <w:r>
              <w:rPr>
                <w:rFonts w:ascii="Arial" w:hAnsi="Arial" w:cs="Arial"/>
                <w:sz w:val="20"/>
                <w:szCs w:val="20"/>
              </w:rPr>
              <w:t>assembly</w:t>
            </w:r>
            <w:proofErr w:type="spellEnd"/>
            <w:r>
              <w:rPr>
                <w:rFonts w:ascii="Arial" w:hAnsi="Arial" w:cs="Arial"/>
                <w:sz w:val="20"/>
                <w:szCs w:val="20"/>
              </w:rPr>
              <w:t xml:space="preserve"> </w:t>
            </w:r>
            <w:proofErr w:type="spellStart"/>
            <w:r>
              <w:rPr>
                <w:rFonts w:ascii="Arial" w:hAnsi="Arial" w:cs="Arial"/>
                <w:sz w:val="20"/>
                <w:szCs w:val="20"/>
              </w:rPr>
              <w:t>positiv</w:t>
            </w:r>
            <w:proofErr w:type="spellEnd"/>
            <w:r>
              <w:rPr>
                <w:rFonts w:ascii="Arial" w:hAnsi="Arial" w:cs="Arial"/>
                <w:sz w:val="20"/>
                <w:szCs w:val="20"/>
              </w:rPr>
              <w:t xml:space="preserve"> </w:t>
            </w:r>
            <w:proofErr w:type="spellStart"/>
            <w:r>
              <w:rPr>
                <w:rFonts w:ascii="Arial" w:hAnsi="Arial" w:cs="Arial"/>
                <w:sz w:val="20"/>
                <w:szCs w:val="20"/>
              </w:rPr>
              <w:t>control</w:t>
            </w:r>
            <w:proofErr w:type="spellEnd"/>
            <w:r>
              <w:rPr>
                <w:rFonts w:ascii="Arial" w:hAnsi="Arial" w:cs="Arial"/>
                <w:sz w:val="20"/>
                <w:szCs w:val="20"/>
              </w:rPr>
              <w:t>“</w:t>
            </w:r>
          </w:p>
        </w:tc>
        <w:tc>
          <w:tcPr>
            <w:tcW w:w="1275" w:type="dxa"/>
            <w:tcBorders>
              <w:top w:val="nil"/>
              <w:left w:val="nil"/>
              <w:bottom w:val="single" w:sz="4" w:space="0" w:color="auto"/>
              <w:right w:val="single" w:sz="4" w:space="0" w:color="auto"/>
            </w:tcBorders>
            <w:shd w:val="clear" w:color="000000" w:fill="FFFFFF"/>
          </w:tcPr>
          <w:p w14:paraId="107429BA" w14:textId="32E35A09" w:rsidR="00591EFD" w:rsidRPr="00243026" w:rsidRDefault="00591EFD" w:rsidP="00591EFD">
            <w:pPr>
              <w:contextualSpacing/>
              <w:jc w:val="center"/>
              <w:rPr>
                <w:rFonts w:ascii="Arial" w:hAnsi="Arial" w:cs="Arial"/>
                <w:sz w:val="20"/>
                <w:szCs w:val="20"/>
              </w:rPr>
            </w:pPr>
            <w:r w:rsidRPr="008F28FE">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53718CE0" w14:textId="2F73E049" w:rsidR="00591EFD"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38039377" w14:textId="77777777" w:rsidTr="007B38FD">
        <w:trPr>
          <w:trHeight w:val="343"/>
        </w:trPr>
        <w:tc>
          <w:tcPr>
            <w:tcW w:w="1185" w:type="dxa"/>
            <w:tcBorders>
              <w:top w:val="nil"/>
              <w:left w:val="single" w:sz="4" w:space="0" w:color="auto"/>
              <w:bottom w:val="single" w:sz="4" w:space="0" w:color="auto"/>
              <w:right w:val="single" w:sz="4" w:space="0" w:color="auto"/>
            </w:tcBorders>
            <w:vAlign w:val="center"/>
          </w:tcPr>
          <w:p w14:paraId="1A362C5C" w14:textId="567D7DDA"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1.2.12.</w:t>
            </w:r>
          </w:p>
        </w:tc>
        <w:tc>
          <w:tcPr>
            <w:tcW w:w="6186" w:type="dxa"/>
            <w:tcBorders>
              <w:top w:val="nil"/>
              <w:left w:val="nil"/>
              <w:bottom w:val="single" w:sz="4" w:space="0" w:color="auto"/>
              <w:right w:val="single" w:sz="4" w:space="0" w:color="auto"/>
            </w:tcBorders>
            <w:shd w:val="clear" w:color="000000" w:fill="FFFFFF"/>
            <w:vAlign w:val="center"/>
          </w:tcPr>
          <w:p w14:paraId="2B508304" w14:textId="65D87A60" w:rsidR="00591EFD" w:rsidRDefault="00591EFD" w:rsidP="00591EFD">
            <w:pPr>
              <w:contextualSpacing/>
              <w:rPr>
                <w:rFonts w:ascii="Arial" w:hAnsi="Arial" w:cs="Arial"/>
                <w:sz w:val="20"/>
                <w:szCs w:val="20"/>
              </w:rPr>
            </w:pPr>
            <w:r>
              <w:rPr>
                <w:rFonts w:ascii="Arial" w:hAnsi="Arial" w:cs="Arial"/>
                <w:sz w:val="20"/>
                <w:szCs w:val="20"/>
              </w:rPr>
              <w:t>Spintos korpusas</w:t>
            </w:r>
          </w:p>
        </w:tc>
        <w:tc>
          <w:tcPr>
            <w:tcW w:w="1275" w:type="dxa"/>
            <w:tcBorders>
              <w:top w:val="nil"/>
              <w:left w:val="nil"/>
              <w:bottom w:val="single" w:sz="4" w:space="0" w:color="auto"/>
              <w:right w:val="single" w:sz="4" w:space="0" w:color="auto"/>
            </w:tcBorders>
            <w:shd w:val="clear" w:color="000000" w:fill="FFFFFF"/>
          </w:tcPr>
          <w:p w14:paraId="4ABEEFC4" w14:textId="5701DF57" w:rsidR="00591EFD" w:rsidRPr="00243026" w:rsidRDefault="00591EFD" w:rsidP="00591EFD">
            <w:pPr>
              <w:contextualSpacing/>
              <w:jc w:val="center"/>
              <w:rPr>
                <w:rFonts w:ascii="Arial" w:hAnsi="Arial" w:cs="Arial"/>
                <w:sz w:val="20"/>
                <w:szCs w:val="20"/>
              </w:rPr>
            </w:pPr>
            <w:r w:rsidRPr="008F28FE">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1A011EB4" w14:textId="65E2A1F3" w:rsidR="00591EFD"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10E14648" w14:textId="77777777" w:rsidTr="004F4D90">
        <w:trPr>
          <w:trHeight w:val="298"/>
        </w:trPr>
        <w:tc>
          <w:tcPr>
            <w:tcW w:w="1185" w:type="dxa"/>
            <w:tcBorders>
              <w:top w:val="nil"/>
              <w:left w:val="single" w:sz="4" w:space="0" w:color="auto"/>
              <w:bottom w:val="single" w:sz="4" w:space="0" w:color="auto"/>
              <w:right w:val="single" w:sz="4" w:space="0" w:color="auto"/>
            </w:tcBorders>
            <w:vAlign w:val="center"/>
          </w:tcPr>
          <w:p w14:paraId="7A118BD5" w14:textId="1BDDDC06"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1.2.13.</w:t>
            </w:r>
          </w:p>
        </w:tc>
        <w:tc>
          <w:tcPr>
            <w:tcW w:w="6186" w:type="dxa"/>
            <w:tcBorders>
              <w:top w:val="nil"/>
              <w:left w:val="nil"/>
              <w:bottom w:val="single" w:sz="4" w:space="0" w:color="auto"/>
              <w:right w:val="single" w:sz="4" w:space="0" w:color="auto"/>
            </w:tcBorders>
            <w:shd w:val="clear" w:color="000000" w:fill="FFFFFF"/>
            <w:vAlign w:val="center"/>
          </w:tcPr>
          <w:p w14:paraId="0E2E69C3" w14:textId="6ED154A1" w:rsidR="00591EFD" w:rsidRDefault="00591EFD" w:rsidP="00591EFD">
            <w:pPr>
              <w:contextualSpacing/>
              <w:rPr>
                <w:rFonts w:ascii="Arial" w:hAnsi="Arial" w:cs="Arial"/>
                <w:sz w:val="20"/>
                <w:szCs w:val="20"/>
              </w:rPr>
            </w:pPr>
            <w:r>
              <w:rPr>
                <w:rFonts w:ascii="Arial" w:hAnsi="Arial" w:cs="Arial"/>
                <w:sz w:val="20"/>
                <w:szCs w:val="20"/>
              </w:rPr>
              <w:t>Spintos durys</w:t>
            </w:r>
          </w:p>
        </w:tc>
        <w:tc>
          <w:tcPr>
            <w:tcW w:w="1275" w:type="dxa"/>
            <w:tcBorders>
              <w:top w:val="nil"/>
              <w:left w:val="nil"/>
              <w:bottom w:val="single" w:sz="4" w:space="0" w:color="auto"/>
              <w:right w:val="single" w:sz="4" w:space="0" w:color="auto"/>
            </w:tcBorders>
            <w:shd w:val="clear" w:color="000000" w:fill="FFFFFF"/>
          </w:tcPr>
          <w:p w14:paraId="259C093A" w14:textId="7DE1DECC" w:rsidR="00591EFD" w:rsidRPr="00243026" w:rsidRDefault="00591EFD" w:rsidP="00591EFD">
            <w:pPr>
              <w:contextualSpacing/>
              <w:jc w:val="center"/>
              <w:rPr>
                <w:rFonts w:ascii="Arial" w:hAnsi="Arial" w:cs="Arial"/>
                <w:sz w:val="20"/>
                <w:szCs w:val="20"/>
              </w:rPr>
            </w:pPr>
            <w:r w:rsidRPr="008F28FE">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6E1AB010" w14:textId="3E54A59C" w:rsidR="00591EFD" w:rsidRDefault="007B38FD" w:rsidP="00821B8F">
            <w:pPr>
              <w:contextualSpacing/>
              <w:jc w:val="center"/>
              <w:rPr>
                <w:rFonts w:ascii="Arial" w:hAnsi="Arial" w:cs="Arial"/>
                <w:sz w:val="20"/>
                <w:szCs w:val="20"/>
              </w:rPr>
            </w:pPr>
            <w:r>
              <w:rPr>
                <w:rFonts w:ascii="Arial" w:hAnsi="Arial" w:cs="Arial"/>
                <w:sz w:val="20"/>
                <w:szCs w:val="20"/>
              </w:rPr>
              <w:t>1</w:t>
            </w:r>
          </w:p>
        </w:tc>
      </w:tr>
      <w:tr w:rsidR="00591EFD" w:rsidRPr="006C0863" w14:paraId="7E72DE96" w14:textId="77777777" w:rsidTr="00011DBB">
        <w:trPr>
          <w:trHeight w:val="298"/>
        </w:trPr>
        <w:tc>
          <w:tcPr>
            <w:tcW w:w="1185" w:type="dxa"/>
            <w:tcBorders>
              <w:top w:val="nil"/>
              <w:left w:val="single" w:sz="4" w:space="0" w:color="auto"/>
              <w:bottom w:val="single" w:sz="4" w:space="0" w:color="auto"/>
              <w:right w:val="single" w:sz="4" w:space="0" w:color="auto"/>
            </w:tcBorders>
            <w:vAlign w:val="center"/>
          </w:tcPr>
          <w:p w14:paraId="16997BBA" w14:textId="7A05A479"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lastRenderedPageBreak/>
              <w:t>1.2.14.</w:t>
            </w:r>
          </w:p>
        </w:tc>
        <w:tc>
          <w:tcPr>
            <w:tcW w:w="6186" w:type="dxa"/>
            <w:tcBorders>
              <w:top w:val="nil"/>
              <w:left w:val="nil"/>
              <w:bottom w:val="single" w:sz="4" w:space="0" w:color="auto"/>
              <w:right w:val="single" w:sz="4" w:space="0" w:color="auto"/>
            </w:tcBorders>
            <w:shd w:val="clear" w:color="000000" w:fill="FFFFFF"/>
            <w:vAlign w:val="center"/>
          </w:tcPr>
          <w:p w14:paraId="192C511C" w14:textId="22ACE78F" w:rsidR="00591EFD" w:rsidRDefault="00591EFD" w:rsidP="00591EFD">
            <w:pPr>
              <w:contextualSpacing/>
              <w:rPr>
                <w:rFonts w:ascii="Arial" w:hAnsi="Arial" w:cs="Arial"/>
                <w:sz w:val="20"/>
                <w:szCs w:val="20"/>
              </w:rPr>
            </w:pPr>
            <w:r>
              <w:rPr>
                <w:rFonts w:ascii="Arial" w:hAnsi="Arial" w:cs="Arial"/>
                <w:sz w:val="20"/>
                <w:szCs w:val="20"/>
              </w:rPr>
              <w:t>Įtampos kirtiklis</w:t>
            </w:r>
          </w:p>
        </w:tc>
        <w:tc>
          <w:tcPr>
            <w:tcW w:w="1275" w:type="dxa"/>
            <w:tcBorders>
              <w:top w:val="nil"/>
              <w:left w:val="nil"/>
              <w:bottom w:val="single" w:sz="4" w:space="0" w:color="auto"/>
              <w:right w:val="single" w:sz="4" w:space="0" w:color="auto"/>
            </w:tcBorders>
            <w:shd w:val="clear" w:color="000000" w:fill="FFFFFF"/>
          </w:tcPr>
          <w:p w14:paraId="54305E09" w14:textId="5D2D4247" w:rsidR="00591EFD" w:rsidRPr="00243026" w:rsidRDefault="00591EFD" w:rsidP="00591EFD">
            <w:pPr>
              <w:contextualSpacing/>
              <w:jc w:val="center"/>
              <w:rPr>
                <w:rFonts w:ascii="Arial" w:hAnsi="Arial" w:cs="Arial"/>
                <w:sz w:val="20"/>
                <w:szCs w:val="20"/>
              </w:rPr>
            </w:pPr>
            <w:r w:rsidRPr="008F28FE">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5E946851" w14:textId="5FFE3FD7" w:rsidR="00591EFD" w:rsidRDefault="007B38FD" w:rsidP="00591EFD">
            <w:pPr>
              <w:contextualSpacing/>
              <w:jc w:val="center"/>
              <w:rPr>
                <w:rFonts w:ascii="Arial" w:hAnsi="Arial" w:cs="Arial"/>
                <w:sz w:val="20"/>
                <w:szCs w:val="20"/>
              </w:rPr>
            </w:pPr>
            <w:r>
              <w:rPr>
                <w:rFonts w:ascii="Arial" w:hAnsi="Arial" w:cs="Arial"/>
                <w:sz w:val="20"/>
                <w:szCs w:val="20"/>
              </w:rPr>
              <w:t>1</w:t>
            </w:r>
          </w:p>
        </w:tc>
      </w:tr>
      <w:tr w:rsidR="00591EFD" w:rsidRPr="006C0863" w14:paraId="11CE25CA" w14:textId="77777777" w:rsidTr="00011DBB">
        <w:trPr>
          <w:trHeight w:val="298"/>
        </w:trPr>
        <w:tc>
          <w:tcPr>
            <w:tcW w:w="1185" w:type="dxa"/>
            <w:tcBorders>
              <w:top w:val="nil"/>
              <w:left w:val="single" w:sz="4" w:space="0" w:color="auto"/>
              <w:bottom w:val="single" w:sz="4" w:space="0" w:color="auto"/>
              <w:right w:val="single" w:sz="4" w:space="0" w:color="auto"/>
            </w:tcBorders>
            <w:vAlign w:val="center"/>
          </w:tcPr>
          <w:p w14:paraId="25BC9B14" w14:textId="4EE860A7" w:rsidR="00591EFD" w:rsidRDefault="00591EFD" w:rsidP="00591EFD">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1.2.15.</w:t>
            </w:r>
          </w:p>
        </w:tc>
        <w:tc>
          <w:tcPr>
            <w:tcW w:w="6186" w:type="dxa"/>
            <w:tcBorders>
              <w:top w:val="nil"/>
              <w:left w:val="nil"/>
              <w:bottom w:val="single" w:sz="4" w:space="0" w:color="auto"/>
              <w:right w:val="single" w:sz="4" w:space="0" w:color="auto"/>
            </w:tcBorders>
            <w:shd w:val="clear" w:color="000000" w:fill="FFFFFF"/>
            <w:vAlign w:val="center"/>
          </w:tcPr>
          <w:p w14:paraId="4F961406" w14:textId="0254C7EF" w:rsidR="00591EFD" w:rsidRDefault="00591EFD" w:rsidP="00591EFD">
            <w:pPr>
              <w:contextualSpacing/>
              <w:rPr>
                <w:rFonts w:ascii="Arial" w:hAnsi="Arial" w:cs="Arial"/>
                <w:sz w:val="20"/>
                <w:szCs w:val="20"/>
              </w:rPr>
            </w:pPr>
            <w:r>
              <w:rPr>
                <w:rFonts w:ascii="Arial" w:hAnsi="Arial" w:cs="Arial"/>
                <w:sz w:val="20"/>
                <w:szCs w:val="20"/>
              </w:rPr>
              <w:t>Spintos šildytuvas</w:t>
            </w:r>
          </w:p>
        </w:tc>
        <w:tc>
          <w:tcPr>
            <w:tcW w:w="1275" w:type="dxa"/>
            <w:tcBorders>
              <w:top w:val="nil"/>
              <w:left w:val="nil"/>
              <w:bottom w:val="single" w:sz="4" w:space="0" w:color="auto"/>
              <w:right w:val="single" w:sz="4" w:space="0" w:color="auto"/>
            </w:tcBorders>
            <w:shd w:val="clear" w:color="000000" w:fill="FFFFFF"/>
          </w:tcPr>
          <w:p w14:paraId="4B8B0824" w14:textId="2C547589" w:rsidR="00591EFD" w:rsidRPr="00243026" w:rsidRDefault="00591EFD" w:rsidP="00591EFD">
            <w:pPr>
              <w:contextualSpacing/>
              <w:jc w:val="center"/>
              <w:rPr>
                <w:rFonts w:ascii="Arial" w:hAnsi="Arial" w:cs="Arial"/>
                <w:sz w:val="20"/>
                <w:szCs w:val="20"/>
              </w:rPr>
            </w:pPr>
            <w:r w:rsidRPr="008F28FE">
              <w:rPr>
                <w:rFonts w:ascii="Arial" w:hAnsi="Arial" w:cs="Arial"/>
                <w:sz w:val="20"/>
                <w:szCs w:val="20"/>
              </w:rPr>
              <w:t>vnt.</w:t>
            </w:r>
          </w:p>
        </w:tc>
        <w:tc>
          <w:tcPr>
            <w:tcW w:w="1418" w:type="dxa"/>
            <w:tcBorders>
              <w:top w:val="nil"/>
              <w:left w:val="nil"/>
              <w:bottom w:val="single" w:sz="4" w:space="0" w:color="auto"/>
              <w:right w:val="single" w:sz="4" w:space="0" w:color="auto"/>
            </w:tcBorders>
            <w:shd w:val="clear" w:color="000000" w:fill="FFFFFF"/>
          </w:tcPr>
          <w:p w14:paraId="2FC41E60" w14:textId="40C287DE" w:rsidR="00591EFD" w:rsidRDefault="007B38FD" w:rsidP="00591EFD">
            <w:pPr>
              <w:contextualSpacing/>
              <w:jc w:val="center"/>
              <w:rPr>
                <w:rFonts w:ascii="Arial" w:hAnsi="Arial" w:cs="Arial"/>
                <w:sz w:val="20"/>
                <w:szCs w:val="20"/>
              </w:rPr>
            </w:pPr>
            <w:r>
              <w:rPr>
                <w:rFonts w:ascii="Arial" w:hAnsi="Arial" w:cs="Arial"/>
                <w:sz w:val="20"/>
                <w:szCs w:val="20"/>
              </w:rPr>
              <w:t>1</w:t>
            </w:r>
          </w:p>
        </w:tc>
      </w:tr>
      <w:tr w:rsidR="009C69E7" w:rsidRPr="006C0863" w14:paraId="69266599" w14:textId="77777777" w:rsidTr="00603DF8">
        <w:trPr>
          <w:trHeight w:val="325"/>
        </w:trPr>
        <w:tc>
          <w:tcPr>
            <w:tcW w:w="1185" w:type="dxa"/>
            <w:tcBorders>
              <w:top w:val="nil"/>
              <w:left w:val="single" w:sz="4" w:space="0" w:color="auto"/>
              <w:bottom w:val="single" w:sz="4" w:space="0" w:color="auto"/>
              <w:right w:val="single" w:sz="4" w:space="0" w:color="auto"/>
            </w:tcBorders>
            <w:vAlign w:val="center"/>
          </w:tcPr>
          <w:p w14:paraId="623FBEDF" w14:textId="5ADD4EDC" w:rsidR="009C69E7" w:rsidRPr="006C0863"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w:t>
            </w:r>
          </w:p>
        </w:tc>
        <w:tc>
          <w:tcPr>
            <w:tcW w:w="8879" w:type="dxa"/>
            <w:gridSpan w:val="3"/>
            <w:tcBorders>
              <w:top w:val="nil"/>
              <w:left w:val="nil"/>
              <w:bottom w:val="single" w:sz="4" w:space="0" w:color="auto"/>
              <w:right w:val="single" w:sz="4" w:space="0" w:color="auto"/>
            </w:tcBorders>
            <w:shd w:val="clear" w:color="000000" w:fill="FFFFFF"/>
            <w:vAlign w:val="center"/>
          </w:tcPr>
          <w:p w14:paraId="2FEB18E2" w14:textId="14F10093" w:rsidR="009C69E7" w:rsidRPr="006C0863" w:rsidRDefault="009C69E7" w:rsidP="001571E5">
            <w:pPr>
              <w:contextualSpacing/>
              <w:rPr>
                <w:rFonts w:ascii="Arial" w:eastAsia="Times New Roman" w:hAnsi="Arial" w:cs="Arial"/>
                <w:color w:val="000000"/>
                <w:sz w:val="20"/>
                <w:szCs w:val="20"/>
                <w:lang w:eastAsia="lt-LT"/>
              </w:rPr>
            </w:pPr>
            <w:r w:rsidRPr="009C69E7">
              <w:rPr>
                <w:rFonts w:ascii="Arial" w:eastAsia="Times New Roman" w:hAnsi="Arial" w:cs="Arial"/>
                <w:b/>
                <w:bCs/>
                <w:color w:val="000000"/>
                <w:sz w:val="20"/>
                <w:szCs w:val="20"/>
                <w:lang w:eastAsia="lt-LT"/>
              </w:rPr>
              <w:t>Daviklis</w:t>
            </w:r>
            <w:r w:rsidR="00FC4656">
              <w:rPr>
                <w:rFonts w:ascii="Arial" w:eastAsia="Times New Roman" w:hAnsi="Arial" w:cs="Arial"/>
                <w:b/>
                <w:bCs/>
                <w:color w:val="000000"/>
                <w:sz w:val="20"/>
                <w:szCs w:val="20"/>
                <w:lang w:eastAsia="lt-LT"/>
              </w:rPr>
              <w:t xml:space="preserve"> (kontrolės matavimo kolonėlė)</w:t>
            </w:r>
          </w:p>
        </w:tc>
      </w:tr>
      <w:tr w:rsidR="00063898" w:rsidRPr="006C0863" w14:paraId="3436BEFB" w14:textId="77777777" w:rsidTr="00603DF8">
        <w:trPr>
          <w:trHeight w:val="325"/>
        </w:trPr>
        <w:tc>
          <w:tcPr>
            <w:tcW w:w="1185" w:type="dxa"/>
            <w:tcBorders>
              <w:top w:val="nil"/>
              <w:left w:val="single" w:sz="4" w:space="0" w:color="auto"/>
              <w:bottom w:val="single" w:sz="4" w:space="0" w:color="auto"/>
              <w:right w:val="single" w:sz="4" w:space="0" w:color="auto"/>
            </w:tcBorders>
            <w:vAlign w:val="center"/>
          </w:tcPr>
          <w:p w14:paraId="1CCACA68" w14:textId="7C829B23" w:rsidR="00063898" w:rsidRDefault="00063898"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2.1.</w:t>
            </w:r>
          </w:p>
        </w:tc>
        <w:tc>
          <w:tcPr>
            <w:tcW w:w="8879" w:type="dxa"/>
            <w:gridSpan w:val="3"/>
            <w:tcBorders>
              <w:top w:val="nil"/>
              <w:left w:val="nil"/>
              <w:bottom w:val="single" w:sz="4" w:space="0" w:color="auto"/>
              <w:right w:val="single" w:sz="4" w:space="0" w:color="auto"/>
            </w:tcBorders>
            <w:shd w:val="clear" w:color="000000" w:fill="FFFFFF"/>
            <w:vAlign w:val="center"/>
          </w:tcPr>
          <w:p w14:paraId="2AC3CA5B" w14:textId="5E017D11" w:rsidR="00063898" w:rsidRPr="009C69E7" w:rsidRDefault="00063898" w:rsidP="001571E5">
            <w:pPr>
              <w:contextualSpacing/>
              <w:rPr>
                <w:rFonts w:ascii="Arial" w:eastAsia="Times New Roman" w:hAnsi="Arial" w:cs="Arial"/>
                <w:b/>
                <w:bCs/>
                <w:color w:val="000000"/>
                <w:sz w:val="20"/>
                <w:szCs w:val="20"/>
                <w:lang w:eastAsia="lt-LT"/>
              </w:rPr>
            </w:pPr>
            <w:r>
              <w:rPr>
                <w:rFonts w:ascii="Arial" w:eastAsia="Times New Roman" w:hAnsi="Arial" w:cs="Arial"/>
                <w:b/>
                <w:bCs/>
                <w:color w:val="000000"/>
                <w:sz w:val="20"/>
                <w:szCs w:val="20"/>
                <w:lang w:eastAsia="lt-LT"/>
              </w:rPr>
              <w:t>Remontas</w:t>
            </w:r>
          </w:p>
        </w:tc>
      </w:tr>
      <w:tr w:rsidR="00063898" w:rsidRPr="006C0863" w14:paraId="318DBE2E" w14:textId="77777777" w:rsidTr="00603DF8">
        <w:trPr>
          <w:trHeight w:val="298"/>
        </w:trPr>
        <w:tc>
          <w:tcPr>
            <w:tcW w:w="1185" w:type="dxa"/>
            <w:tcBorders>
              <w:top w:val="nil"/>
              <w:left w:val="single" w:sz="4" w:space="0" w:color="auto"/>
              <w:bottom w:val="single" w:sz="4" w:space="0" w:color="auto"/>
              <w:right w:val="single" w:sz="4" w:space="0" w:color="auto"/>
            </w:tcBorders>
            <w:vAlign w:val="center"/>
          </w:tcPr>
          <w:p w14:paraId="01149413" w14:textId="776A1FDC" w:rsidR="009C69E7" w:rsidRPr="006C0863"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2.1.</w:t>
            </w:r>
            <w:r w:rsidR="00063898">
              <w:rPr>
                <w:rFonts w:ascii="Arial" w:eastAsia="Times New Roman" w:hAnsi="Arial" w:cs="Arial"/>
                <w:color w:val="000000"/>
                <w:sz w:val="20"/>
                <w:szCs w:val="20"/>
                <w:lang w:eastAsia="lt-LT"/>
              </w:rPr>
              <w:t>1.</w:t>
            </w:r>
          </w:p>
        </w:tc>
        <w:tc>
          <w:tcPr>
            <w:tcW w:w="6186" w:type="dxa"/>
            <w:tcBorders>
              <w:top w:val="nil"/>
              <w:left w:val="nil"/>
              <w:bottom w:val="single" w:sz="4" w:space="0" w:color="auto"/>
              <w:right w:val="single" w:sz="4" w:space="0" w:color="auto"/>
            </w:tcBorders>
            <w:shd w:val="clear" w:color="000000" w:fill="FFFFFF"/>
            <w:vAlign w:val="center"/>
          </w:tcPr>
          <w:p w14:paraId="0D814930" w14:textId="0DE4EEB1" w:rsidR="009C69E7" w:rsidRPr="006C0863" w:rsidRDefault="009C69E7" w:rsidP="001571E5">
            <w:pPr>
              <w:contextualSpacing/>
              <w:rPr>
                <w:rFonts w:ascii="Arial" w:eastAsia="Times New Roman" w:hAnsi="Arial" w:cs="Arial"/>
                <w:color w:val="000000"/>
                <w:sz w:val="20"/>
                <w:szCs w:val="20"/>
                <w:lang w:eastAsia="lt-LT"/>
              </w:rPr>
            </w:pPr>
            <w:proofErr w:type="spellStart"/>
            <w:r>
              <w:rPr>
                <w:rFonts w:ascii="Arial" w:hAnsi="Arial" w:cs="Arial"/>
                <w:sz w:val="20"/>
                <w:szCs w:val="20"/>
              </w:rPr>
              <w:t>D</w:t>
            </w:r>
            <w:r w:rsidRPr="009C69E7">
              <w:rPr>
                <w:rFonts w:ascii="Arial" w:hAnsi="Arial" w:cs="Arial"/>
                <w:sz w:val="20"/>
                <w:szCs w:val="20"/>
              </w:rPr>
              <w:t>efektavimas</w:t>
            </w:r>
            <w:proofErr w:type="spellEnd"/>
            <w:r w:rsidRPr="009C69E7">
              <w:rPr>
                <w:rFonts w:ascii="Arial" w:hAnsi="Arial" w:cs="Arial"/>
                <w:sz w:val="20"/>
                <w:szCs w:val="20"/>
              </w:rPr>
              <w:t xml:space="preserve"> </w:t>
            </w:r>
          </w:p>
        </w:tc>
        <w:tc>
          <w:tcPr>
            <w:tcW w:w="1275" w:type="dxa"/>
            <w:tcBorders>
              <w:top w:val="single" w:sz="4" w:space="0" w:color="auto"/>
              <w:left w:val="nil"/>
              <w:bottom w:val="single" w:sz="4" w:space="0" w:color="auto"/>
              <w:right w:val="single" w:sz="4" w:space="0" w:color="auto"/>
            </w:tcBorders>
            <w:vAlign w:val="center"/>
          </w:tcPr>
          <w:p w14:paraId="33E17754" w14:textId="19EEB2A3" w:rsidR="009C69E7" w:rsidRPr="006C0863" w:rsidRDefault="009C69E7"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6BAB9C08" w14:textId="341B8DDC" w:rsidR="009C69E7" w:rsidRPr="006C0863" w:rsidRDefault="004F0FD6" w:rsidP="00113E82">
            <w:pPr>
              <w:contextualSpacing/>
              <w:jc w:val="center"/>
              <w:rPr>
                <w:rFonts w:ascii="Arial" w:eastAsia="Times New Roman" w:hAnsi="Arial" w:cs="Arial"/>
                <w:color w:val="000000"/>
                <w:sz w:val="20"/>
                <w:szCs w:val="20"/>
                <w:lang w:eastAsia="lt-LT"/>
              </w:rPr>
            </w:pPr>
            <w:r>
              <w:rPr>
                <w:rFonts w:ascii="Arial" w:hAnsi="Arial" w:cs="Arial"/>
                <w:sz w:val="20"/>
                <w:szCs w:val="20"/>
              </w:rPr>
              <w:t>2</w:t>
            </w:r>
          </w:p>
        </w:tc>
      </w:tr>
      <w:tr w:rsidR="009C69E7" w:rsidRPr="006C0863" w14:paraId="4C3CB344" w14:textId="77777777" w:rsidTr="00603DF8">
        <w:trPr>
          <w:trHeight w:val="307"/>
        </w:trPr>
        <w:tc>
          <w:tcPr>
            <w:tcW w:w="1185" w:type="dxa"/>
            <w:tcBorders>
              <w:top w:val="nil"/>
              <w:left w:val="single" w:sz="4" w:space="0" w:color="auto"/>
              <w:bottom w:val="single" w:sz="4" w:space="0" w:color="auto"/>
              <w:right w:val="single" w:sz="4" w:space="0" w:color="auto"/>
            </w:tcBorders>
            <w:vAlign w:val="center"/>
          </w:tcPr>
          <w:p w14:paraId="616C83B0" w14:textId="0914F473" w:rsidR="009C69E7"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w:t>
            </w:r>
            <w:r w:rsidR="00063898">
              <w:rPr>
                <w:rFonts w:ascii="Arial" w:eastAsia="Times New Roman" w:hAnsi="Arial" w:cs="Arial"/>
                <w:color w:val="000000"/>
                <w:sz w:val="20"/>
                <w:szCs w:val="20"/>
                <w:lang w:eastAsia="lt-LT"/>
              </w:rPr>
              <w:t>1.</w:t>
            </w:r>
            <w:r>
              <w:rPr>
                <w:rFonts w:ascii="Arial" w:eastAsia="Times New Roman" w:hAnsi="Arial" w:cs="Arial"/>
                <w:color w:val="000000"/>
                <w:sz w:val="20"/>
                <w:szCs w:val="20"/>
                <w:lang w:eastAsia="lt-LT"/>
              </w:rPr>
              <w:t>2.</w:t>
            </w:r>
          </w:p>
        </w:tc>
        <w:tc>
          <w:tcPr>
            <w:tcW w:w="6186" w:type="dxa"/>
            <w:tcBorders>
              <w:top w:val="nil"/>
              <w:left w:val="nil"/>
              <w:bottom w:val="single" w:sz="4" w:space="0" w:color="auto"/>
              <w:right w:val="single" w:sz="4" w:space="0" w:color="auto"/>
            </w:tcBorders>
            <w:shd w:val="clear" w:color="000000" w:fill="FFFFFF"/>
            <w:vAlign w:val="center"/>
          </w:tcPr>
          <w:p w14:paraId="1B04DB0B" w14:textId="583C7A32" w:rsidR="009C69E7" w:rsidRPr="009C69E7" w:rsidRDefault="009C69E7" w:rsidP="001571E5">
            <w:pPr>
              <w:contextualSpacing/>
              <w:rPr>
                <w:rFonts w:ascii="Arial" w:eastAsia="Times New Roman" w:hAnsi="Arial" w:cs="Arial"/>
                <w:color w:val="000000"/>
                <w:sz w:val="20"/>
                <w:szCs w:val="20"/>
                <w:lang w:eastAsia="lt-LT"/>
              </w:rPr>
            </w:pPr>
            <w:r>
              <w:rPr>
                <w:rFonts w:ascii="Arial" w:hAnsi="Arial" w:cs="Arial"/>
                <w:sz w:val="20"/>
                <w:szCs w:val="20"/>
              </w:rPr>
              <w:t>D</w:t>
            </w:r>
            <w:r w:rsidRPr="009C69E7">
              <w:rPr>
                <w:rFonts w:ascii="Arial" w:hAnsi="Arial" w:cs="Arial"/>
                <w:sz w:val="20"/>
                <w:szCs w:val="20"/>
              </w:rPr>
              <w:t xml:space="preserve">uomenų </w:t>
            </w:r>
            <w:r w:rsidR="001A05CB">
              <w:rPr>
                <w:rFonts w:ascii="Arial" w:hAnsi="Arial" w:cs="Arial"/>
                <w:sz w:val="20"/>
                <w:szCs w:val="20"/>
              </w:rPr>
              <w:t>Daviklio</w:t>
            </w:r>
            <w:r w:rsidRPr="009C69E7">
              <w:rPr>
                <w:rFonts w:ascii="Arial" w:hAnsi="Arial" w:cs="Arial"/>
                <w:sz w:val="20"/>
                <w:szCs w:val="20"/>
              </w:rPr>
              <w:t xml:space="preserve"> </w:t>
            </w:r>
            <w:r w:rsidR="001A05CB">
              <w:rPr>
                <w:rFonts w:ascii="Arial" w:hAnsi="Arial" w:cs="Arial"/>
                <w:sz w:val="20"/>
                <w:szCs w:val="20"/>
              </w:rPr>
              <w:t>KMK</w:t>
            </w:r>
            <w:r w:rsidRPr="009C69E7">
              <w:rPr>
                <w:rFonts w:ascii="Arial" w:hAnsi="Arial" w:cs="Arial"/>
                <w:sz w:val="20"/>
                <w:szCs w:val="20"/>
              </w:rPr>
              <w:t xml:space="preserve"> keitimas</w:t>
            </w:r>
          </w:p>
        </w:tc>
        <w:tc>
          <w:tcPr>
            <w:tcW w:w="1275" w:type="dxa"/>
            <w:tcBorders>
              <w:top w:val="single" w:sz="4" w:space="0" w:color="auto"/>
              <w:left w:val="nil"/>
              <w:bottom w:val="single" w:sz="4" w:space="0" w:color="auto"/>
              <w:right w:val="single" w:sz="4" w:space="0" w:color="auto"/>
            </w:tcBorders>
            <w:vAlign w:val="center"/>
          </w:tcPr>
          <w:p w14:paraId="24540240" w14:textId="59B4B2C0" w:rsidR="009C69E7" w:rsidRPr="009C69E7" w:rsidRDefault="009C69E7"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45E70F24" w14:textId="3699C232" w:rsidR="009C69E7" w:rsidRPr="00DE11FD" w:rsidRDefault="004F0FD6" w:rsidP="00113E82">
            <w:pPr>
              <w:contextualSpacing/>
              <w:jc w:val="center"/>
              <w:rPr>
                <w:rFonts w:ascii="Arial" w:eastAsia="Times New Roman" w:hAnsi="Arial" w:cs="Arial"/>
                <w:sz w:val="20"/>
                <w:szCs w:val="20"/>
                <w:lang w:eastAsia="lt-LT"/>
              </w:rPr>
            </w:pPr>
            <w:r>
              <w:rPr>
                <w:rFonts w:ascii="Arial" w:hAnsi="Arial" w:cs="Arial"/>
                <w:sz w:val="20"/>
                <w:szCs w:val="20"/>
              </w:rPr>
              <w:t>1</w:t>
            </w:r>
          </w:p>
        </w:tc>
      </w:tr>
      <w:tr w:rsidR="009C69E7" w:rsidRPr="006C0863" w14:paraId="5F321CFA" w14:textId="77777777" w:rsidTr="00603DF8">
        <w:trPr>
          <w:trHeight w:val="298"/>
        </w:trPr>
        <w:tc>
          <w:tcPr>
            <w:tcW w:w="1185" w:type="dxa"/>
            <w:tcBorders>
              <w:top w:val="nil"/>
              <w:left w:val="single" w:sz="4" w:space="0" w:color="auto"/>
              <w:bottom w:val="single" w:sz="4" w:space="0" w:color="auto"/>
              <w:right w:val="single" w:sz="4" w:space="0" w:color="auto"/>
            </w:tcBorders>
            <w:vAlign w:val="center"/>
          </w:tcPr>
          <w:p w14:paraId="341FF3E1" w14:textId="0AA0A674" w:rsidR="009C69E7" w:rsidRDefault="009C69E7"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w:t>
            </w:r>
            <w:r w:rsidR="00063898">
              <w:rPr>
                <w:rFonts w:ascii="Arial" w:eastAsia="Times New Roman" w:hAnsi="Arial" w:cs="Arial"/>
                <w:color w:val="000000"/>
                <w:sz w:val="20"/>
                <w:szCs w:val="20"/>
                <w:lang w:eastAsia="lt-LT"/>
              </w:rPr>
              <w:t>1.</w:t>
            </w:r>
            <w:r>
              <w:rPr>
                <w:rFonts w:ascii="Arial" w:eastAsia="Times New Roman" w:hAnsi="Arial" w:cs="Arial"/>
                <w:color w:val="000000"/>
                <w:sz w:val="20"/>
                <w:szCs w:val="20"/>
                <w:lang w:eastAsia="lt-LT"/>
              </w:rPr>
              <w:t>3.</w:t>
            </w:r>
          </w:p>
        </w:tc>
        <w:tc>
          <w:tcPr>
            <w:tcW w:w="6186" w:type="dxa"/>
            <w:tcBorders>
              <w:top w:val="nil"/>
              <w:left w:val="nil"/>
              <w:bottom w:val="single" w:sz="4" w:space="0" w:color="auto"/>
              <w:right w:val="single" w:sz="4" w:space="0" w:color="auto"/>
            </w:tcBorders>
            <w:shd w:val="clear" w:color="000000" w:fill="FFFFFF"/>
            <w:vAlign w:val="center"/>
          </w:tcPr>
          <w:p w14:paraId="48DBDAFA" w14:textId="626851CD" w:rsidR="009C69E7" w:rsidRPr="009C69E7" w:rsidRDefault="009C69E7" w:rsidP="001571E5">
            <w:pPr>
              <w:contextualSpacing/>
              <w:rPr>
                <w:rFonts w:ascii="Arial" w:eastAsia="Times New Roman" w:hAnsi="Arial" w:cs="Arial"/>
                <w:color w:val="000000"/>
                <w:sz w:val="20"/>
                <w:szCs w:val="20"/>
                <w:lang w:eastAsia="lt-LT"/>
              </w:rPr>
            </w:pPr>
            <w:r>
              <w:rPr>
                <w:rFonts w:ascii="Arial" w:hAnsi="Arial" w:cs="Arial"/>
                <w:sz w:val="20"/>
                <w:szCs w:val="20"/>
              </w:rPr>
              <w:t>Į</w:t>
            </w:r>
            <w:r w:rsidRPr="009C69E7">
              <w:rPr>
                <w:rFonts w:ascii="Arial" w:hAnsi="Arial" w:cs="Arial"/>
                <w:sz w:val="20"/>
                <w:szCs w:val="20"/>
              </w:rPr>
              <w:t xml:space="preserve">rangos </w:t>
            </w:r>
            <w:proofErr w:type="spellStart"/>
            <w:r w:rsidRPr="009C69E7">
              <w:rPr>
                <w:rFonts w:ascii="Arial" w:hAnsi="Arial" w:cs="Arial"/>
                <w:sz w:val="20"/>
                <w:szCs w:val="20"/>
              </w:rPr>
              <w:t>ko</w:t>
            </w:r>
            <w:r w:rsidR="00BA2BB4">
              <w:rPr>
                <w:rFonts w:ascii="Arial" w:hAnsi="Arial" w:cs="Arial"/>
                <w:sz w:val="20"/>
                <w:szCs w:val="20"/>
              </w:rPr>
              <w:t>n</w:t>
            </w:r>
            <w:r w:rsidRPr="009C69E7">
              <w:rPr>
                <w:rFonts w:ascii="Arial" w:hAnsi="Arial" w:cs="Arial"/>
                <w:sz w:val="20"/>
                <w:szCs w:val="20"/>
              </w:rPr>
              <w:t>figuravimas</w:t>
            </w:r>
            <w:proofErr w:type="spellEnd"/>
          </w:p>
        </w:tc>
        <w:tc>
          <w:tcPr>
            <w:tcW w:w="1275" w:type="dxa"/>
            <w:tcBorders>
              <w:top w:val="single" w:sz="4" w:space="0" w:color="auto"/>
              <w:left w:val="nil"/>
              <w:bottom w:val="single" w:sz="4" w:space="0" w:color="auto"/>
              <w:right w:val="single" w:sz="4" w:space="0" w:color="auto"/>
            </w:tcBorders>
            <w:vAlign w:val="center"/>
          </w:tcPr>
          <w:p w14:paraId="356C734D" w14:textId="12507CCC" w:rsidR="009C69E7" w:rsidRPr="009C69E7" w:rsidRDefault="009C69E7" w:rsidP="001571E5">
            <w:pPr>
              <w:ind w:firstLine="357"/>
              <w:contextualSpacing/>
              <w:rPr>
                <w:rFonts w:ascii="Arial" w:eastAsia="Times New Roman" w:hAnsi="Arial" w:cs="Arial"/>
                <w:color w:val="000000"/>
                <w:sz w:val="20"/>
                <w:szCs w:val="20"/>
                <w:lang w:eastAsia="lt-LT"/>
              </w:rPr>
            </w:pPr>
            <w:r w:rsidRPr="009C69E7">
              <w:rPr>
                <w:rFonts w:ascii="Arial" w:hAnsi="Arial" w:cs="Arial"/>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1C901995" w14:textId="1346F226" w:rsidR="009C69E7" w:rsidRPr="00DE11FD" w:rsidRDefault="004F0FD6" w:rsidP="00113E82">
            <w:pPr>
              <w:contextualSpacing/>
              <w:jc w:val="center"/>
              <w:rPr>
                <w:rFonts w:ascii="Arial" w:eastAsia="Times New Roman" w:hAnsi="Arial" w:cs="Arial"/>
                <w:sz w:val="20"/>
                <w:szCs w:val="20"/>
                <w:lang w:val="en-US" w:eastAsia="lt-LT"/>
              </w:rPr>
            </w:pPr>
            <w:r>
              <w:rPr>
                <w:rFonts w:ascii="Arial" w:hAnsi="Arial" w:cs="Arial"/>
                <w:sz w:val="20"/>
                <w:szCs w:val="20"/>
              </w:rPr>
              <w:t>1</w:t>
            </w:r>
          </w:p>
        </w:tc>
      </w:tr>
      <w:tr w:rsidR="00063898" w:rsidRPr="006C0863" w14:paraId="05D5672B" w14:textId="77777777" w:rsidTr="00603DF8">
        <w:trPr>
          <w:trHeight w:val="73"/>
        </w:trPr>
        <w:tc>
          <w:tcPr>
            <w:tcW w:w="1185" w:type="dxa"/>
            <w:tcBorders>
              <w:top w:val="nil"/>
              <w:left w:val="single" w:sz="4" w:space="0" w:color="auto"/>
              <w:bottom w:val="single" w:sz="4" w:space="0" w:color="auto"/>
              <w:right w:val="single" w:sz="4" w:space="0" w:color="auto"/>
            </w:tcBorders>
            <w:vAlign w:val="center"/>
          </w:tcPr>
          <w:p w14:paraId="5FD95918" w14:textId="665158E0" w:rsidR="00063898" w:rsidRDefault="00063898"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2.2.</w:t>
            </w:r>
          </w:p>
        </w:tc>
        <w:tc>
          <w:tcPr>
            <w:tcW w:w="8879" w:type="dxa"/>
            <w:gridSpan w:val="3"/>
            <w:tcBorders>
              <w:top w:val="nil"/>
              <w:left w:val="nil"/>
              <w:bottom w:val="single" w:sz="4" w:space="0" w:color="auto"/>
              <w:right w:val="single" w:sz="4" w:space="0" w:color="auto"/>
            </w:tcBorders>
            <w:shd w:val="clear" w:color="000000" w:fill="FFFFFF"/>
            <w:vAlign w:val="center"/>
          </w:tcPr>
          <w:p w14:paraId="48C3425B" w14:textId="78848A5F" w:rsidR="00063898" w:rsidRPr="009C69E7" w:rsidRDefault="00063898" w:rsidP="00283C82">
            <w:pPr>
              <w:contextualSpacing/>
              <w:rPr>
                <w:rFonts w:ascii="Arial" w:hAnsi="Arial" w:cs="Arial"/>
                <w:sz w:val="20"/>
                <w:szCs w:val="20"/>
              </w:rPr>
            </w:pPr>
            <w:r w:rsidRPr="0054331A">
              <w:rPr>
                <w:rFonts w:ascii="Arial" w:hAnsi="Arial" w:cs="Arial"/>
                <w:b/>
                <w:bCs/>
                <w:sz w:val="20"/>
                <w:szCs w:val="20"/>
              </w:rPr>
              <w:t>Atsarginės dalys</w:t>
            </w:r>
          </w:p>
        </w:tc>
      </w:tr>
      <w:tr w:rsidR="00063898" w:rsidRPr="006C0863" w14:paraId="090F28CC" w14:textId="77777777" w:rsidTr="00603DF8">
        <w:trPr>
          <w:trHeight w:val="199"/>
        </w:trPr>
        <w:tc>
          <w:tcPr>
            <w:tcW w:w="1185" w:type="dxa"/>
            <w:tcBorders>
              <w:top w:val="nil"/>
              <w:left w:val="single" w:sz="4" w:space="0" w:color="auto"/>
              <w:bottom w:val="single" w:sz="4" w:space="0" w:color="auto"/>
              <w:right w:val="single" w:sz="4" w:space="0" w:color="auto"/>
            </w:tcBorders>
            <w:vAlign w:val="center"/>
          </w:tcPr>
          <w:p w14:paraId="525E946E" w14:textId="26094330" w:rsidR="00063898" w:rsidRDefault="00063898" w:rsidP="001571E5">
            <w:pPr>
              <w:ind w:firstLine="357"/>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2.2.1.</w:t>
            </w:r>
          </w:p>
        </w:tc>
        <w:tc>
          <w:tcPr>
            <w:tcW w:w="6186" w:type="dxa"/>
            <w:tcBorders>
              <w:top w:val="nil"/>
              <w:left w:val="nil"/>
              <w:bottom w:val="single" w:sz="4" w:space="0" w:color="auto"/>
              <w:right w:val="single" w:sz="4" w:space="0" w:color="auto"/>
            </w:tcBorders>
            <w:shd w:val="clear" w:color="000000" w:fill="FFFFFF"/>
          </w:tcPr>
          <w:p w14:paraId="11712022" w14:textId="4253FB86" w:rsidR="00063898" w:rsidRPr="0087067B" w:rsidRDefault="00FC4656" w:rsidP="001571E5">
            <w:pPr>
              <w:contextualSpacing/>
              <w:rPr>
                <w:rFonts w:ascii="Arial" w:hAnsi="Arial" w:cs="Arial"/>
                <w:sz w:val="20"/>
                <w:szCs w:val="20"/>
              </w:rPr>
            </w:pPr>
            <w:r>
              <w:rPr>
                <w:rFonts w:ascii="Arial" w:hAnsi="Arial" w:cs="Arial"/>
                <w:sz w:val="20"/>
                <w:szCs w:val="20"/>
              </w:rPr>
              <w:t>Daviklis</w:t>
            </w:r>
            <w:r w:rsidR="006B3D3F">
              <w:rPr>
                <w:rFonts w:ascii="Arial" w:hAnsi="Arial" w:cs="Arial"/>
                <w:sz w:val="20"/>
                <w:szCs w:val="20"/>
              </w:rPr>
              <w:t xml:space="preserve"> </w:t>
            </w:r>
            <w:r w:rsidR="006B3D3F" w:rsidRPr="00F82CCF">
              <w:rPr>
                <w:rFonts w:ascii="Arial" w:hAnsi="Arial" w:cs="Arial"/>
                <w:sz w:val="20"/>
                <w:szCs w:val="20"/>
              </w:rPr>
              <w:t>KMK</w:t>
            </w:r>
            <w:r w:rsidR="001A05CB" w:rsidRPr="00F82CCF">
              <w:rPr>
                <w:rFonts w:ascii="Arial" w:hAnsi="Arial" w:cs="Arial"/>
                <w:sz w:val="20"/>
                <w:szCs w:val="20"/>
              </w:rPr>
              <w:t xml:space="preserve"> be antenos</w:t>
            </w:r>
          </w:p>
        </w:tc>
        <w:tc>
          <w:tcPr>
            <w:tcW w:w="1275" w:type="dxa"/>
            <w:tcBorders>
              <w:top w:val="single" w:sz="4" w:space="0" w:color="auto"/>
              <w:left w:val="nil"/>
              <w:bottom w:val="single" w:sz="4" w:space="0" w:color="auto"/>
              <w:right w:val="single" w:sz="4" w:space="0" w:color="auto"/>
            </w:tcBorders>
          </w:tcPr>
          <w:p w14:paraId="3BEA842E" w14:textId="5FB34F44" w:rsidR="00063898" w:rsidRPr="009C69E7" w:rsidRDefault="00063898" w:rsidP="001571E5">
            <w:pPr>
              <w:ind w:firstLine="357"/>
              <w:contextualSpacing/>
              <w:rPr>
                <w:rFonts w:ascii="Arial" w:hAnsi="Arial" w:cs="Arial"/>
                <w:sz w:val="20"/>
                <w:szCs w:val="20"/>
              </w:rPr>
            </w:pPr>
            <w:r w:rsidRPr="007408BB">
              <w:t>vnt.</w:t>
            </w:r>
          </w:p>
        </w:tc>
        <w:tc>
          <w:tcPr>
            <w:tcW w:w="1418" w:type="dxa"/>
            <w:tcBorders>
              <w:top w:val="single" w:sz="4" w:space="0" w:color="auto"/>
              <w:left w:val="single" w:sz="4" w:space="0" w:color="auto"/>
              <w:bottom w:val="single" w:sz="4" w:space="0" w:color="auto"/>
              <w:right w:val="single" w:sz="4" w:space="0" w:color="auto"/>
            </w:tcBorders>
          </w:tcPr>
          <w:p w14:paraId="2EDDABA8" w14:textId="3CD79231" w:rsidR="00063898" w:rsidRPr="009C69E7" w:rsidRDefault="004F0FD6" w:rsidP="00113E82">
            <w:pPr>
              <w:contextualSpacing/>
              <w:jc w:val="center"/>
              <w:rPr>
                <w:rFonts w:ascii="Arial" w:hAnsi="Arial" w:cs="Arial"/>
                <w:sz w:val="20"/>
                <w:szCs w:val="20"/>
              </w:rPr>
            </w:pPr>
            <w:r>
              <w:rPr>
                <w:rFonts w:ascii="Arial" w:hAnsi="Arial" w:cs="Arial"/>
                <w:sz w:val="20"/>
                <w:szCs w:val="20"/>
              </w:rPr>
              <w:t>1</w:t>
            </w:r>
          </w:p>
        </w:tc>
      </w:tr>
      <w:tr w:rsidR="00FC4656" w:rsidRPr="00F131BA" w14:paraId="5CD2896B" w14:textId="77777777" w:rsidTr="00603DF8">
        <w:trPr>
          <w:trHeight w:val="199"/>
        </w:trPr>
        <w:tc>
          <w:tcPr>
            <w:tcW w:w="1185" w:type="dxa"/>
            <w:tcBorders>
              <w:top w:val="nil"/>
              <w:left w:val="single" w:sz="4" w:space="0" w:color="auto"/>
              <w:bottom w:val="single" w:sz="4" w:space="0" w:color="auto"/>
              <w:right w:val="single" w:sz="4" w:space="0" w:color="auto"/>
            </w:tcBorders>
            <w:vAlign w:val="center"/>
          </w:tcPr>
          <w:p w14:paraId="14E7C318" w14:textId="1179BF25" w:rsidR="00FC4656" w:rsidRPr="00F131BA" w:rsidRDefault="00FC4656" w:rsidP="001571E5">
            <w:pPr>
              <w:ind w:firstLine="357"/>
              <w:contextualSpacing/>
              <w:jc w:val="center"/>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2.2.2.</w:t>
            </w:r>
          </w:p>
        </w:tc>
        <w:tc>
          <w:tcPr>
            <w:tcW w:w="6186" w:type="dxa"/>
            <w:tcBorders>
              <w:top w:val="nil"/>
              <w:left w:val="nil"/>
              <w:bottom w:val="single" w:sz="4" w:space="0" w:color="auto"/>
              <w:right w:val="single" w:sz="4" w:space="0" w:color="auto"/>
            </w:tcBorders>
            <w:shd w:val="clear" w:color="000000" w:fill="FFFFFF"/>
          </w:tcPr>
          <w:p w14:paraId="1A343A0D" w14:textId="3027A2CB" w:rsidR="00FC4656" w:rsidRPr="00F131BA" w:rsidRDefault="009C347A" w:rsidP="001571E5">
            <w:pPr>
              <w:contextualSpacing/>
              <w:rPr>
                <w:rFonts w:ascii="Arial" w:hAnsi="Arial" w:cs="Arial"/>
                <w:sz w:val="20"/>
                <w:szCs w:val="20"/>
              </w:rPr>
            </w:pPr>
            <w:r w:rsidRPr="00F131BA">
              <w:rPr>
                <w:rStyle w:val="cf01"/>
                <w:rFonts w:ascii="Arial" w:hAnsi="Arial" w:cs="Arial"/>
                <w:sz w:val="20"/>
                <w:szCs w:val="20"/>
              </w:rPr>
              <w:t>D</w:t>
            </w:r>
            <w:r w:rsidRPr="00F131BA">
              <w:rPr>
                <w:rStyle w:val="cf11"/>
                <w:rFonts w:ascii="Arial" w:hAnsi="Arial" w:cs="Arial"/>
                <w:sz w:val="20"/>
                <w:szCs w:val="20"/>
              </w:rPr>
              <w:t xml:space="preserve">aviklis KMK be antenos, </w:t>
            </w:r>
            <w:r w:rsidRPr="00F131BA">
              <w:rPr>
                <w:rStyle w:val="cf21"/>
                <w:rFonts w:ascii="Arial" w:hAnsi="Arial" w:cs="Arial"/>
                <w:sz w:val="20"/>
                <w:szCs w:val="20"/>
                <w:shd w:val="clear" w:color="auto" w:fill="auto"/>
              </w:rPr>
              <w:t>filtrų</w:t>
            </w:r>
            <w:r w:rsidRPr="00F131BA">
              <w:rPr>
                <w:rStyle w:val="cf11"/>
                <w:rFonts w:ascii="Arial" w:hAnsi="Arial" w:cs="Arial"/>
                <w:sz w:val="20"/>
                <w:szCs w:val="20"/>
              </w:rPr>
              <w:t>, baterijų</w:t>
            </w:r>
          </w:p>
        </w:tc>
        <w:tc>
          <w:tcPr>
            <w:tcW w:w="1275" w:type="dxa"/>
            <w:tcBorders>
              <w:top w:val="single" w:sz="4" w:space="0" w:color="auto"/>
              <w:left w:val="nil"/>
              <w:bottom w:val="single" w:sz="4" w:space="0" w:color="auto"/>
              <w:right w:val="single" w:sz="4" w:space="0" w:color="auto"/>
            </w:tcBorders>
          </w:tcPr>
          <w:p w14:paraId="60A3BF64" w14:textId="079F5540" w:rsidR="00FC4656" w:rsidRPr="00F131BA" w:rsidRDefault="00FC4656" w:rsidP="001571E5">
            <w:pPr>
              <w:ind w:firstLine="357"/>
              <w:contextualSpacing/>
            </w:pPr>
            <w:r w:rsidRPr="00F131BA">
              <w:t>vnt.</w:t>
            </w:r>
          </w:p>
        </w:tc>
        <w:tc>
          <w:tcPr>
            <w:tcW w:w="1418" w:type="dxa"/>
            <w:tcBorders>
              <w:top w:val="single" w:sz="4" w:space="0" w:color="auto"/>
              <w:left w:val="single" w:sz="4" w:space="0" w:color="auto"/>
              <w:bottom w:val="single" w:sz="4" w:space="0" w:color="auto"/>
              <w:right w:val="single" w:sz="4" w:space="0" w:color="auto"/>
            </w:tcBorders>
          </w:tcPr>
          <w:p w14:paraId="04F241CA" w14:textId="498AE2BC" w:rsidR="00FC4656" w:rsidRPr="00F131BA" w:rsidRDefault="004F0FD6" w:rsidP="00113E82">
            <w:pPr>
              <w:contextualSpacing/>
              <w:jc w:val="center"/>
              <w:rPr>
                <w:rFonts w:ascii="Arial" w:hAnsi="Arial" w:cs="Arial"/>
                <w:sz w:val="20"/>
                <w:szCs w:val="20"/>
              </w:rPr>
            </w:pPr>
            <w:r>
              <w:rPr>
                <w:rFonts w:ascii="Arial" w:hAnsi="Arial" w:cs="Arial"/>
                <w:sz w:val="20"/>
                <w:szCs w:val="20"/>
              </w:rPr>
              <w:t>1</w:t>
            </w:r>
          </w:p>
        </w:tc>
      </w:tr>
      <w:tr w:rsidR="00FC4656" w:rsidRPr="00F131BA" w14:paraId="1AD98A42" w14:textId="77777777" w:rsidTr="00603DF8">
        <w:trPr>
          <w:trHeight w:val="199"/>
        </w:trPr>
        <w:tc>
          <w:tcPr>
            <w:tcW w:w="1185" w:type="dxa"/>
            <w:tcBorders>
              <w:top w:val="nil"/>
              <w:left w:val="single" w:sz="4" w:space="0" w:color="auto"/>
              <w:bottom w:val="single" w:sz="4" w:space="0" w:color="auto"/>
              <w:right w:val="single" w:sz="4" w:space="0" w:color="auto"/>
            </w:tcBorders>
            <w:vAlign w:val="center"/>
          </w:tcPr>
          <w:p w14:paraId="3796DF35" w14:textId="4C40D52C" w:rsidR="00FC4656" w:rsidRPr="00F131BA" w:rsidRDefault="00FC4656" w:rsidP="001571E5">
            <w:pPr>
              <w:ind w:firstLine="357"/>
              <w:contextualSpacing/>
              <w:jc w:val="center"/>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2.2.3.</w:t>
            </w:r>
          </w:p>
        </w:tc>
        <w:tc>
          <w:tcPr>
            <w:tcW w:w="6186" w:type="dxa"/>
            <w:tcBorders>
              <w:top w:val="nil"/>
              <w:left w:val="nil"/>
              <w:bottom w:val="single" w:sz="4" w:space="0" w:color="auto"/>
              <w:right w:val="single" w:sz="4" w:space="0" w:color="auto"/>
            </w:tcBorders>
            <w:shd w:val="clear" w:color="000000" w:fill="FFFFFF"/>
          </w:tcPr>
          <w:p w14:paraId="31FDD117" w14:textId="56B838D2" w:rsidR="00FC4656" w:rsidRPr="00F131BA" w:rsidRDefault="006B3D3F" w:rsidP="001571E5">
            <w:pPr>
              <w:contextualSpacing/>
              <w:rPr>
                <w:rFonts w:ascii="Arial" w:hAnsi="Arial" w:cs="Arial"/>
                <w:sz w:val="20"/>
                <w:szCs w:val="20"/>
              </w:rPr>
            </w:pPr>
            <w:r w:rsidRPr="00F131BA">
              <w:rPr>
                <w:rFonts w:ascii="Arial" w:hAnsi="Arial" w:cs="Arial"/>
                <w:sz w:val="20"/>
                <w:szCs w:val="20"/>
              </w:rPr>
              <w:t>Daviklio</w:t>
            </w:r>
            <w:r w:rsidR="00D45C30" w:rsidRPr="00F131BA">
              <w:rPr>
                <w:rFonts w:ascii="Arial" w:hAnsi="Arial" w:cs="Arial"/>
                <w:sz w:val="20"/>
                <w:szCs w:val="20"/>
              </w:rPr>
              <w:t xml:space="preserve"> KMK</w:t>
            </w:r>
            <w:r w:rsidR="00FC4656" w:rsidRPr="00F131BA">
              <w:rPr>
                <w:rFonts w:ascii="Arial" w:hAnsi="Arial" w:cs="Arial"/>
                <w:sz w:val="20"/>
                <w:szCs w:val="20"/>
              </w:rPr>
              <w:t>-HYB matavimo filtras</w:t>
            </w:r>
          </w:p>
        </w:tc>
        <w:tc>
          <w:tcPr>
            <w:tcW w:w="1275" w:type="dxa"/>
            <w:tcBorders>
              <w:top w:val="single" w:sz="4" w:space="0" w:color="auto"/>
              <w:left w:val="nil"/>
              <w:bottom w:val="single" w:sz="4" w:space="0" w:color="auto"/>
              <w:right w:val="single" w:sz="4" w:space="0" w:color="auto"/>
            </w:tcBorders>
          </w:tcPr>
          <w:p w14:paraId="714B3B37" w14:textId="06963DA3" w:rsidR="00FC4656" w:rsidRPr="00F131BA" w:rsidRDefault="00FC4656" w:rsidP="001571E5">
            <w:pPr>
              <w:ind w:firstLine="357"/>
              <w:contextualSpacing/>
            </w:pPr>
            <w:r w:rsidRPr="00F131BA">
              <w:t>vnt.</w:t>
            </w:r>
          </w:p>
        </w:tc>
        <w:tc>
          <w:tcPr>
            <w:tcW w:w="1418" w:type="dxa"/>
            <w:tcBorders>
              <w:top w:val="single" w:sz="4" w:space="0" w:color="auto"/>
              <w:left w:val="single" w:sz="4" w:space="0" w:color="auto"/>
              <w:bottom w:val="single" w:sz="4" w:space="0" w:color="auto"/>
              <w:right w:val="single" w:sz="4" w:space="0" w:color="auto"/>
            </w:tcBorders>
          </w:tcPr>
          <w:p w14:paraId="6E2BA157" w14:textId="74DF6F17" w:rsidR="00FC4656" w:rsidRPr="00F131BA" w:rsidRDefault="004F0FD6" w:rsidP="00113E82">
            <w:pPr>
              <w:contextualSpacing/>
              <w:jc w:val="center"/>
              <w:rPr>
                <w:rFonts w:ascii="Arial" w:hAnsi="Arial" w:cs="Arial"/>
                <w:sz w:val="20"/>
                <w:szCs w:val="20"/>
              </w:rPr>
            </w:pPr>
            <w:r>
              <w:rPr>
                <w:rFonts w:ascii="Arial" w:hAnsi="Arial" w:cs="Arial"/>
                <w:sz w:val="20"/>
                <w:szCs w:val="20"/>
              </w:rPr>
              <w:t>1</w:t>
            </w:r>
          </w:p>
        </w:tc>
      </w:tr>
      <w:tr w:rsidR="00FC4656" w:rsidRPr="00F131BA" w14:paraId="485F96BB" w14:textId="77777777" w:rsidTr="00603DF8">
        <w:trPr>
          <w:trHeight w:val="199"/>
        </w:trPr>
        <w:tc>
          <w:tcPr>
            <w:tcW w:w="1185" w:type="dxa"/>
            <w:tcBorders>
              <w:top w:val="nil"/>
              <w:left w:val="single" w:sz="4" w:space="0" w:color="auto"/>
              <w:bottom w:val="single" w:sz="4" w:space="0" w:color="auto"/>
              <w:right w:val="single" w:sz="4" w:space="0" w:color="auto"/>
            </w:tcBorders>
            <w:vAlign w:val="center"/>
          </w:tcPr>
          <w:p w14:paraId="30738394" w14:textId="38DB0E7E" w:rsidR="00FC4656" w:rsidRPr="00F131BA" w:rsidRDefault="00FC4656" w:rsidP="001571E5">
            <w:pPr>
              <w:ind w:firstLine="357"/>
              <w:contextualSpacing/>
              <w:jc w:val="center"/>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2.2.4.</w:t>
            </w:r>
          </w:p>
        </w:tc>
        <w:tc>
          <w:tcPr>
            <w:tcW w:w="6186" w:type="dxa"/>
            <w:tcBorders>
              <w:top w:val="nil"/>
              <w:left w:val="nil"/>
              <w:bottom w:val="single" w:sz="4" w:space="0" w:color="auto"/>
              <w:right w:val="single" w:sz="4" w:space="0" w:color="auto"/>
            </w:tcBorders>
            <w:shd w:val="clear" w:color="000000" w:fill="FFFFFF"/>
          </w:tcPr>
          <w:p w14:paraId="5A8B9683" w14:textId="36BE6F1B" w:rsidR="00FC4656" w:rsidRPr="00F131BA" w:rsidRDefault="00D45C30" w:rsidP="001571E5">
            <w:pPr>
              <w:contextualSpacing/>
              <w:rPr>
                <w:rFonts w:ascii="Arial" w:hAnsi="Arial" w:cs="Arial"/>
                <w:sz w:val="20"/>
                <w:szCs w:val="20"/>
              </w:rPr>
            </w:pPr>
            <w:r w:rsidRPr="00F131BA">
              <w:rPr>
                <w:rFonts w:ascii="Arial" w:hAnsi="Arial" w:cs="Arial"/>
                <w:sz w:val="20"/>
                <w:szCs w:val="20"/>
              </w:rPr>
              <w:t>Daviklio KMK</w:t>
            </w:r>
            <w:r w:rsidR="00FC4656" w:rsidRPr="00F131BA">
              <w:rPr>
                <w:rFonts w:ascii="Arial" w:hAnsi="Arial" w:cs="Arial"/>
                <w:sz w:val="20"/>
                <w:szCs w:val="20"/>
              </w:rPr>
              <w:t xml:space="preserve">-CHE matavimo filtro </w:t>
            </w:r>
            <w:proofErr w:type="spellStart"/>
            <w:r w:rsidR="00FC4656" w:rsidRPr="00F131BA">
              <w:rPr>
                <w:rFonts w:ascii="Arial" w:hAnsi="Arial" w:cs="Arial"/>
                <w:sz w:val="20"/>
                <w:szCs w:val="20"/>
              </w:rPr>
              <w:t>rinklė</w:t>
            </w:r>
            <w:proofErr w:type="spellEnd"/>
          </w:p>
        </w:tc>
        <w:tc>
          <w:tcPr>
            <w:tcW w:w="1275" w:type="dxa"/>
            <w:tcBorders>
              <w:top w:val="single" w:sz="4" w:space="0" w:color="auto"/>
              <w:left w:val="nil"/>
              <w:bottom w:val="single" w:sz="4" w:space="0" w:color="auto"/>
              <w:right w:val="single" w:sz="4" w:space="0" w:color="auto"/>
            </w:tcBorders>
          </w:tcPr>
          <w:p w14:paraId="3819FFF3" w14:textId="4CC75155" w:rsidR="00FC4656" w:rsidRPr="00F131BA" w:rsidRDefault="00FC4656" w:rsidP="001571E5">
            <w:pPr>
              <w:ind w:firstLine="357"/>
              <w:contextualSpacing/>
            </w:pPr>
            <w:r w:rsidRPr="00F131BA">
              <w:t>vnt.</w:t>
            </w:r>
          </w:p>
        </w:tc>
        <w:tc>
          <w:tcPr>
            <w:tcW w:w="1418" w:type="dxa"/>
            <w:tcBorders>
              <w:top w:val="single" w:sz="4" w:space="0" w:color="auto"/>
              <w:left w:val="single" w:sz="4" w:space="0" w:color="auto"/>
              <w:bottom w:val="single" w:sz="4" w:space="0" w:color="auto"/>
              <w:right w:val="single" w:sz="4" w:space="0" w:color="auto"/>
            </w:tcBorders>
          </w:tcPr>
          <w:p w14:paraId="587CD761" w14:textId="69EA5662" w:rsidR="00FC4656" w:rsidRPr="00F131BA" w:rsidRDefault="004F0FD6" w:rsidP="00113E82">
            <w:pPr>
              <w:contextualSpacing/>
              <w:jc w:val="center"/>
              <w:rPr>
                <w:rFonts w:ascii="Arial" w:hAnsi="Arial" w:cs="Arial"/>
                <w:sz w:val="20"/>
                <w:szCs w:val="20"/>
              </w:rPr>
            </w:pPr>
            <w:r>
              <w:rPr>
                <w:rFonts w:ascii="Arial" w:hAnsi="Arial" w:cs="Arial"/>
                <w:sz w:val="20"/>
                <w:szCs w:val="20"/>
              </w:rPr>
              <w:t>1</w:t>
            </w:r>
          </w:p>
        </w:tc>
      </w:tr>
      <w:tr w:rsidR="00FC4656" w:rsidRPr="00F131BA" w14:paraId="3AF36CCC" w14:textId="77777777" w:rsidTr="00603DF8">
        <w:trPr>
          <w:trHeight w:val="199"/>
        </w:trPr>
        <w:tc>
          <w:tcPr>
            <w:tcW w:w="1185" w:type="dxa"/>
            <w:tcBorders>
              <w:top w:val="nil"/>
              <w:left w:val="single" w:sz="4" w:space="0" w:color="auto"/>
              <w:bottom w:val="single" w:sz="4" w:space="0" w:color="auto"/>
              <w:right w:val="single" w:sz="4" w:space="0" w:color="auto"/>
            </w:tcBorders>
            <w:vAlign w:val="center"/>
          </w:tcPr>
          <w:p w14:paraId="4F5E59BD" w14:textId="6BE6CAD1" w:rsidR="00FC4656" w:rsidRPr="00F131BA" w:rsidRDefault="00FC4656" w:rsidP="001571E5">
            <w:pPr>
              <w:ind w:firstLine="357"/>
              <w:contextualSpacing/>
              <w:jc w:val="center"/>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2.2.5.</w:t>
            </w:r>
          </w:p>
        </w:tc>
        <w:tc>
          <w:tcPr>
            <w:tcW w:w="6186" w:type="dxa"/>
            <w:tcBorders>
              <w:top w:val="nil"/>
              <w:left w:val="nil"/>
              <w:bottom w:val="single" w:sz="4" w:space="0" w:color="auto"/>
              <w:right w:val="single" w:sz="4" w:space="0" w:color="auto"/>
            </w:tcBorders>
            <w:shd w:val="clear" w:color="000000" w:fill="FFFFFF"/>
          </w:tcPr>
          <w:p w14:paraId="71A58B03" w14:textId="07845FCB" w:rsidR="00FC4656" w:rsidRPr="00F131BA" w:rsidRDefault="00FC4656" w:rsidP="001571E5">
            <w:pPr>
              <w:contextualSpacing/>
              <w:rPr>
                <w:rFonts w:ascii="Arial" w:hAnsi="Arial" w:cs="Arial"/>
                <w:sz w:val="20"/>
                <w:szCs w:val="20"/>
              </w:rPr>
            </w:pPr>
            <w:r w:rsidRPr="00F131BA">
              <w:rPr>
                <w:rFonts w:ascii="Arial" w:hAnsi="Arial" w:cs="Arial"/>
                <w:sz w:val="20"/>
                <w:szCs w:val="20"/>
              </w:rPr>
              <w:t xml:space="preserve">Baterija </w:t>
            </w:r>
            <w:r w:rsidR="00D45C30" w:rsidRPr="00F131BA">
              <w:rPr>
                <w:rFonts w:ascii="Arial" w:hAnsi="Arial" w:cs="Arial"/>
                <w:sz w:val="20"/>
                <w:szCs w:val="20"/>
              </w:rPr>
              <w:t xml:space="preserve">Daviklio KMK </w:t>
            </w:r>
            <w:r w:rsidRPr="00F131BA">
              <w:rPr>
                <w:rFonts w:ascii="Arial" w:hAnsi="Arial" w:cs="Arial"/>
                <w:sz w:val="20"/>
                <w:szCs w:val="20"/>
              </w:rPr>
              <w:t>-PREM36</w:t>
            </w:r>
          </w:p>
        </w:tc>
        <w:tc>
          <w:tcPr>
            <w:tcW w:w="1275" w:type="dxa"/>
            <w:tcBorders>
              <w:top w:val="single" w:sz="4" w:space="0" w:color="auto"/>
              <w:left w:val="nil"/>
              <w:bottom w:val="single" w:sz="4" w:space="0" w:color="auto"/>
              <w:right w:val="single" w:sz="4" w:space="0" w:color="auto"/>
            </w:tcBorders>
          </w:tcPr>
          <w:p w14:paraId="76D2ECBF" w14:textId="15880FC9" w:rsidR="00FC4656" w:rsidRPr="00F131BA" w:rsidRDefault="00FC4656" w:rsidP="001571E5">
            <w:pPr>
              <w:ind w:firstLine="357"/>
              <w:contextualSpacing/>
            </w:pPr>
            <w:r w:rsidRPr="00F131BA">
              <w:t>vnt.</w:t>
            </w:r>
          </w:p>
        </w:tc>
        <w:tc>
          <w:tcPr>
            <w:tcW w:w="1418" w:type="dxa"/>
            <w:tcBorders>
              <w:top w:val="single" w:sz="4" w:space="0" w:color="auto"/>
              <w:left w:val="single" w:sz="4" w:space="0" w:color="auto"/>
              <w:bottom w:val="single" w:sz="4" w:space="0" w:color="auto"/>
              <w:right w:val="single" w:sz="4" w:space="0" w:color="auto"/>
            </w:tcBorders>
          </w:tcPr>
          <w:p w14:paraId="14D14291" w14:textId="6417705C" w:rsidR="00FC4656" w:rsidRPr="00F131BA" w:rsidRDefault="004F0FD6" w:rsidP="00113E82">
            <w:pPr>
              <w:contextualSpacing/>
              <w:jc w:val="center"/>
              <w:rPr>
                <w:rFonts w:ascii="Arial" w:hAnsi="Arial" w:cs="Arial"/>
                <w:sz w:val="20"/>
                <w:szCs w:val="20"/>
              </w:rPr>
            </w:pPr>
            <w:r>
              <w:rPr>
                <w:rFonts w:ascii="Arial" w:hAnsi="Arial" w:cs="Arial"/>
                <w:sz w:val="20"/>
                <w:szCs w:val="20"/>
              </w:rPr>
              <w:t>1</w:t>
            </w:r>
          </w:p>
        </w:tc>
      </w:tr>
      <w:tr w:rsidR="00FC4656" w:rsidRPr="00F131BA" w14:paraId="710ACCE5" w14:textId="77777777" w:rsidTr="00603DF8">
        <w:trPr>
          <w:trHeight w:val="199"/>
        </w:trPr>
        <w:tc>
          <w:tcPr>
            <w:tcW w:w="1185" w:type="dxa"/>
            <w:tcBorders>
              <w:top w:val="nil"/>
              <w:left w:val="single" w:sz="4" w:space="0" w:color="auto"/>
              <w:bottom w:val="single" w:sz="4" w:space="0" w:color="auto"/>
              <w:right w:val="single" w:sz="4" w:space="0" w:color="auto"/>
            </w:tcBorders>
            <w:vAlign w:val="center"/>
          </w:tcPr>
          <w:p w14:paraId="6B7BF90C" w14:textId="0F334573" w:rsidR="00FC4656" w:rsidRPr="00F131BA" w:rsidRDefault="00FC4656" w:rsidP="001571E5">
            <w:pPr>
              <w:ind w:firstLine="357"/>
              <w:contextualSpacing/>
              <w:jc w:val="center"/>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2.2.6.</w:t>
            </w:r>
          </w:p>
        </w:tc>
        <w:tc>
          <w:tcPr>
            <w:tcW w:w="6186" w:type="dxa"/>
            <w:tcBorders>
              <w:top w:val="nil"/>
              <w:left w:val="nil"/>
              <w:bottom w:val="single" w:sz="4" w:space="0" w:color="auto"/>
              <w:right w:val="single" w:sz="4" w:space="0" w:color="auto"/>
            </w:tcBorders>
            <w:shd w:val="clear" w:color="000000" w:fill="FFFFFF"/>
          </w:tcPr>
          <w:p w14:paraId="0E0E416A" w14:textId="5601F465" w:rsidR="00FC4656" w:rsidRPr="00F131BA" w:rsidRDefault="00FC4656" w:rsidP="001571E5">
            <w:pPr>
              <w:contextualSpacing/>
              <w:rPr>
                <w:rFonts w:ascii="Arial" w:hAnsi="Arial" w:cs="Arial"/>
                <w:sz w:val="20"/>
                <w:szCs w:val="20"/>
              </w:rPr>
            </w:pPr>
            <w:r w:rsidRPr="00F131BA">
              <w:rPr>
                <w:rFonts w:ascii="Arial" w:hAnsi="Arial" w:cs="Arial"/>
                <w:sz w:val="20"/>
                <w:szCs w:val="20"/>
              </w:rPr>
              <w:t xml:space="preserve">Baterijos </w:t>
            </w:r>
            <w:r w:rsidR="00D45C30" w:rsidRPr="00F131BA">
              <w:rPr>
                <w:rFonts w:ascii="Arial" w:hAnsi="Arial" w:cs="Arial"/>
                <w:sz w:val="20"/>
                <w:szCs w:val="20"/>
              </w:rPr>
              <w:t xml:space="preserve">Daviklio KMK </w:t>
            </w:r>
            <w:r w:rsidRPr="00F131BA">
              <w:rPr>
                <w:rFonts w:ascii="Arial" w:hAnsi="Arial" w:cs="Arial"/>
                <w:sz w:val="20"/>
                <w:szCs w:val="20"/>
              </w:rPr>
              <w:t>-PBEM36  viršutinė dalis su dviem maitinimo elementais</w:t>
            </w:r>
          </w:p>
        </w:tc>
        <w:tc>
          <w:tcPr>
            <w:tcW w:w="1275" w:type="dxa"/>
            <w:tcBorders>
              <w:top w:val="single" w:sz="4" w:space="0" w:color="auto"/>
              <w:left w:val="nil"/>
              <w:bottom w:val="single" w:sz="4" w:space="0" w:color="auto"/>
              <w:right w:val="single" w:sz="4" w:space="0" w:color="auto"/>
            </w:tcBorders>
          </w:tcPr>
          <w:p w14:paraId="53F04351" w14:textId="1FD246B2" w:rsidR="00FC4656" w:rsidRPr="00F131BA" w:rsidRDefault="00FC4656" w:rsidP="001571E5">
            <w:pPr>
              <w:ind w:firstLine="357"/>
              <w:contextualSpacing/>
            </w:pPr>
            <w:r w:rsidRPr="00F131BA">
              <w:t>vnt.</w:t>
            </w:r>
          </w:p>
        </w:tc>
        <w:tc>
          <w:tcPr>
            <w:tcW w:w="1418" w:type="dxa"/>
            <w:tcBorders>
              <w:top w:val="single" w:sz="4" w:space="0" w:color="auto"/>
              <w:left w:val="single" w:sz="4" w:space="0" w:color="auto"/>
              <w:bottom w:val="single" w:sz="4" w:space="0" w:color="auto"/>
              <w:right w:val="single" w:sz="4" w:space="0" w:color="auto"/>
            </w:tcBorders>
          </w:tcPr>
          <w:p w14:paraId="43536307" w14:textId="5FF835E0" w:rsidR="00FC4656" w:rsidRPr="00F131BA" w:rsidRDefault="004F0FD6" w:rsidP="00113E82">
            <w:pPr>
              <w:contextualSpacing/>
              <w:jc w:val="center"/>
              <w:rPr>
                <w:rFonts w:ascii="Arial" w:hAnsi="Arial" w:cs="Arial"/>
                <w:sz w:val="20"/>
                <w:szCs w:val="20"/>
              </w:rPr>
            </w:pPr>
            <w:r>
              <w:rPr>
                <w:rFonts w:ascii="Arial" w:hAnsi="Arial" w:cs="Arial"/>
                <w:sz w:val="20"/>
                <w:szCs w:val="20"/>
              </w:rPr>
              <w:t>1</w:t>
            </w:r>
          </w:p>
        </w:tc>
      </w:tr>
      <w:tr w:rsidR="00FC4656" w:rsidRPr="00F131BA" w14:paraId="46FF33E3" w14:textId="77777777" w:rsidTr="00603DF8">
        <w:trPr>
          <w:trHeight w:val="199"/>
        </w:trPr>
        <w:tc>
          <w:tcPr>
            <w:tcW w:w="1185" w:type="dxa"/>
            <w:tcBorders>
              <w:top w:val="nil"/>
              <w:left w:val="single" w:sz="4" w:space="0" w:color="auto"/>
              <w:bottom w:val="single" w:sz="4" w:space="0" w:color="auto"/>
              <w:right w:val="single" w:sz="4" w:space="0" w:color="auto"/>
            </w:tcBorders>
            <w:vAlign w:val="center"/>
          </w:tcPr>
          <w:p w14:paraId="75A61FC4" w14:textId="60BC5B06" w:rsidR="00FC4656" w:rsidRPr="00F131BA" w:rsidRDefault="00FC4656" w:rsidP="001571E5">
            <w:pPr>
              <w:ind w:firstLine="357"/>
              <w:contextualSpacing/>
              <w:jc w:val="center"/>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2.2.7.</w:t>
            </w:r>
          </w:p>
        </w:tc>
        <w:tc>
          <w:tcPr>
            <w:tcW w:w="6186" w:type="dxa"/>
            <w:tcBorders>
              <w:top w:val="nil"/>
              <w:left w:val="nil"/>
              <w:bottom w:val="single" w:sz="4" w:space="0" w:color="auto"/>
              <w:right w:val="single" w:sz="4" w:space="0" w:color="auto"/>
            </w:tcBorders>
            <w:shd w:val="clear" w:color="000000" w:fill="FFFFFF"/>
          </w:tcPr>
          <w:p w14:paraId="011D9CCA" w14:textId="2D748C34" w:rsidR="00FC4656" w:rsidRPr="00F131BA" w:rsidRDefault="00FC4656" w:rsidP="001571E5">
            <w:pPr>
              <w:contextualSpacing/>
              <w:rPr>
                <w:rFonts w:ascii="Arial" w:hAnsi="Arial" w:cs="Arial"/>
                <w:sz w:val="20"/>
                <w:szCs w:val="20"/>
              </w:rPr>
            </w:pPr>
            <w:r w:rsidRPr="00F131BA">
              <w:rPr>
                <w:rFonts w:ascii="Arial" w:hAnsi="Arial" w:cs="Arial"/>
                <w:sz w:val="20"/>
                <w:szCs w:val="20"/>
              </w:rPr>
              <w:t xml:space="preserve">Baterijos </w:t>
            </w:r>
            <w:r w:rsidR="00D45C30" w:rsidRPr="00F131BA">
              <w:rPr>
                <w:rFonts w:ascii="Arial" w:hAnsi="Arial" w:cs="Arial"/>
                <w:sz w:val="20"/>
                <w:szCs w:val="20"/>
              </w:rPr>
              <w:t xml:space="preserve">Daviklio KMK </w:t>
            </w:r>
            <w:r w:rsidRPr="00F131BA">
              <w:rPr>
                <w:rFonts w:ascii="Arial" w:hAnsi="Arial" w:cs="Arial"/>
                <w:sz w:val="20"/>
                <w:szCs w:val="20"/>
              </w:rPr>
              <w:t>-PBEM36  apatinė dalis su trim</w:t>
            </w:r>
            <w:r w:rsidR="00B34894" w:rsidRPr="00F131BA">
              <w:rPr>
                <w:rFonts w:ascii="Arial" w:hAnsi="Arial" w:cs="Arial"/>
                <w:sz w:val="20"/>
                <w:szCs w:val="20"/>
              </w:rPr>
              <w:t>is</w:t>
            </w:r>
            <w:r w:rsidRPr="00F131BA">
              <w:rPr>
                <w:rFonts w:ascii="Arial" w:hAnsi="Arial" w:cs="Arial"/>
                <w:sz w:val="20"/>
                <w:szCs w:val="20"/>
              </w:rPr>
              <w:t xml:space="preserve"> maitinimo elementais</w:t>
            </w:r>
          </w:p>
        </w:tc>
        <w:tc>
          <w:tcPr>
            <w:tcW w:w="1275" w:type="dxa"/>
            <w:tcBorders>
              <w:top w:val="single" w:sz="4" w:space="0" w:color="auto"/>
              <w:left w:val="nil"/>
              <w:bottom w:val="single" w:sz="4" w:space="0" w:color="auto"/>
              <w:right w:val="single" w:sz="4" w:space="0" w:color="auto"/>
            </w:tcBorders>
          </w:tcPr>
          <w:p w14:paraId="6814AB27" w14:textId="4776714B" w:rsidR="00FC4656" w:rsidRPr="00F131BA" w:rsidRDefault="00FC4656" w:rsidP="001571E5">
            <w:pPr>
              <w:ind w:firstLine="357"/>
              <w:contextualSpacing/>
            </w:pPr>
            <w:r w:rsidRPr="00F131BA">
              <w:t>vnt.</w:t>
            </w:r>
          </w:p>
        </w:tc>
        <w:tc>
          <w:tcPr>
            <w:tcW w:w="1418" w:type="dxa"/>
            <w:tcBorders>
              <w:top w:val="single" w:sz="4" w:space="0" w:color="auto"/>
              <w:left w:val="single" w:sz="4" w:space="0" w:color="auto"/>
              <w:bottom w:val="single" w:sz="4" w:space="0" w:color="auto"/>
              <w:right w:val="single" w:sz="4" w:space="0" w:color="auto"/>
            </w:tcBorders>
          </w:tcPr>
          <w:p w14:paraId="7BF6D2BA" w14:textId="05B66A8C" w:rsidR="00FC4656" w:rsidRPr="00F131BA" w:rsidRDefault="004F0FD6" w:rsidP="00113E82">
            <w:pPr>
              <w:contextualSpacing/>
              <w:jc w:val="center"/>
              <w:rPr>
                <w:rFonts w:ascii="Arial" w:hAnsi="Arial" w:cs="Arial"/>
                <w:sz w:val="20"/>
                <w:szCs w:val="20"/>
              </w:rPr>
            </w:pPr>
            <w:r>
              <w:rPr>
                <w:rFonts w:ascii="Arial" w:hAnsi="Arial" w:cs="Arial"/>
                <w:sz w:val="20"/>
                <w:szCs w:val="20"/>
              </w:rPr>
              <w:t>1</w:t>
            </w:r>
          </w:p>
        </w:tc>
      </w:tr>
      <w:tr w:rsidR="00380046" w:rsidRPr="00F131BA" w14:paraId="6654A03A" w14:textId="77777777" w:rsidTr="00603DF8">
        <w:trPr>
          <w:trHeight w:val="300"/>
        </w:trPr>
        <w:tc>
          <w:tcPr>
            <w:tcW w:w="1185" w:type="dxa"/>
            <w:tcBorders>
              <w:top w:val="nil"/>
              <w:left w:val="single" w:sz="4" w:space="0" w:color="auto"/>
              <w:bottom w:val="single" w:sz="4" w:space="0" w:color="auto"/>
              <w:right w:val="single" w:sz="4" w:space="0" w:color="auto"/>
            </w:tcBorders>
            <w:vAlign w:val="center"/>
          </w:tcPr>
          <w:p w14:paraId="25C5AFB9" w14:textId="1EFE120A" w:rsidR="006C0863" w:rsidRPr="00F131BA" w:rsidRDefault="009C69E7" w:rsidP="001571E5">
            <w:pPr>
              <w:ind w:firstLine="357"/>
              <w:contextualSpacing/>
              <w:jc w:val="center"/>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3.</w:t>
            </w:r>
          </w:p>
        </w:tc>
        <w:tc>
          <w:tcPr>
            <w:tcW w:w="6186" w:type="dxa"/>
            <w:tcBorders>
              <w:top w:val="nil"/>
              <w:left w:val="nil"/>
              <w:bottom w:val="single" w:sz="4" w:space="0" w:color="auto"/>
              <w:right w:val="single" w:sz="4" w:space="0" w:color="auto"/>
            </w:tcBorders>
            <w:vAlign w:val="center"/>
            <w:hideMark/>
          </w:tcPr>
          <w:p w14:paraId="2BF30AD9" w14:textId="7D2D8229" w:rsidR="006C0863" w:rsidRPr="00F131BA" w:rsidRDefault="006C0863" w:rsidP="001571E5">
            <w:pPr>
              <w:contextualSpacing/>
              <w:jc w:val="both"/>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 xml:space="preserve">Kiti remonto </w:t>
            </w:r>
            <w:r w:rsidRPr="00F131BA">
              <w:rPr>
                <w:rFonts w:ascii="Arial" w:eastAsia="Times New Roman" w:hAnsi="Arial" w:cs="Arial"/>
                <w:sz w:val="20"/>
                <w:szCs w:val="20"/>
                <w:lang w:eastAsia="lt-LT"/>
              </w:rPr>
              <w:t>darbai</w:t>
            </w:r>
            <w:r w:rsidR="001A05CB" w:rsidRPr="00F131BA">
              <w:rPr>
                <w:rFonts w:ascii="Arial" w:eastAsia="Times New Roman" w:hAnsi="Arial" w:cs="Arial"/>
                <w:sz w:val="20"/>
                <w:szCs w:val="20"/>
                <w:lang w:eastAsia="lt-LT"/>
              </w:rPr>
              <w:t xml:space="preserve"> be vykimo į darbo vietą</w:t>
            </w:r>
            <w:r w:rsidRPr="00F131BA">
              <w:rPr>
                <w:rFonts w:ascii="Arial" w:eastAsia="Times New Roman" w:hAnsi="Arial" w:cs="Arial"/>
                <w:sz w:val="20"/>
                <w:szCs w:val="20"/>
                <w:lang w:eastAsia="lt-LT"/>
              </w:rPr>
              <w:t xml:space="preserve"> </w:t>
            </w:r>
            <w:r w:rsidRPr="00F131BA">
              <w:rPr>
                <w:rFonts w:ascii="Arial" w:eastAsia="Times New Roman" w:hAnsi="Arial" w:cs="Arial"/>
                <w:color w:val="000000"/>
                <w:sz w:val="20"/>
                <w:szCs w:val="20"/>
                <w:lang w:eastAsia="lt-LT"/>
              </w:rPr>
              <w:t>(valandinis įkainis)</w:t>
            </w:r>
          </w:p>
        </w:tc>
        <w:tc>
          <w:tcPr>
            <w:tcW w:w="1275" w:type="dxa"/>
            <w:tcBorders>
              <w:top w:val="single" w:sz="4" w:space="0" w:color="auto"/>
              <w:left w:val="nil"/>
              <w:bottom w:val="single" w:sz="4" w:space="0" w:color="auto"/>
              <w:right w:val="single" w:sz="4" w:space="0" w:color="auto"/>
            </w:tcBorders>
          </w:tcPr>
          <w:p w14:paraId="25F3FAFA" w14:textId="69AC8A7D" w:rsidR="006C0863" w:rsidRPr="00F131BA" w:rsidRDefault="00FC4656" w:rsidP="001571E5">
            <w:pPr>
              <w:ind w:firstLine="357"/>
              <w:contextualSpacing/>
              <w:rPr>
                <w:rFonts w:ascii="Arial" w:eastAsia="Times New Roman" w:hAnsi="Arial" w:cs="Arial"/>
                <w:color w:val="000000"/>
                <w:sz w:val="20"/>
                <w:szCs w:val="20"/>
                <w:lang w:eastAsia="lt-LT"/>
              </w:rPr>
            </w:pPr>
            <w:r w:rsidRPr="00F131BA">
              <w:rPr>
                <w:rFonts w:ascii="Arial" w:eastAsia="Times New Roman" w:hAnsi="Arial" w:cs="Arial"/>
                <w:color w:val="000000"/>
                <w:sz w:val="20"/>
                <w:szCs w:val="20"/>
                <w:lang w:eastAsia="lt-LT"/>
              </w:rPr>
              <w:t>v</w:t>
            </w:r>
            <w:r w:rsidR="006C0863" w:rsidRPr="00F131BA">
              <w:rPr>
                <w:rFonts w:ascii="Arial" w:eastAsia="Times New Roman" w:hAnsi="Arial" w:cs="Arial"/>
                <w:color w:val="000000"/>
                <w:sz w:val="20"/>
                <w:szCs w:val="20"/>
                <w:lang w:eastAsia="lt-LT"/>
              </w:rPr>
              <w:t>al</w:t>
            </w:r>
            <w:r w:rsidRPr="00F131BA">
              <w:rPr>
                <w:rFonts w:ascii="Arial" w:eastAsia="Times New Roman" w:hAnsi="Arial" w:cs="Arial"/>
                <w:color w:val="000000"/>
                <w:sz w:val="20"/>
                <w:szCs w:val="20"/>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021FD" w14:textId="6F49670F" w:rsidR="006C0863" w:rsidRPr="00F131BA" w:rsidRDefault="004F0FD6" w:rsidP="00113E82">
            <w:pPr>
              <w:contextualSpacing/>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10</w:t>
            </w:r>
          </w:p>
        </w:tc>
      </w:tr>
    </w:tbl>
    <w:p w14:paraId="5793CF8C" w14:textId="658A86B2" w:rsidR="006C0863" w:rsidRPr="00F131BA" w:rsidRDefault="006C0863" w:rsidP="001571E5">
      <w:pPr>
        <w:tabs>
          <w:tab w:val="left" w:pos="540"/>
        </w:tabs>
        <w:ind w:left="426"/>
        <w:contextualSpacing/>
        <w:jc w:val="both"/>
        <w:rPr>
          <w:rFonts w:ascii="Arial" w:eastAsia="Calibri" w:hAnsi="Arial" w:cs="Arial"/>
          <w:b/>
          <w:i/>
          <w:sz w:val="20"/>
          <w:szCs w:val="20"/>
        </w:rPr>
      </w:pPr>
      <w:r w:rsidRPr="00F131BA">
        <w:rPr>
          <w:rFonts w:ascii="Arial" w:eastAsia="Calibri" w:hAnsi="Arial" w:cs="Arial"/>
          <w:b/>
          <w:i/>
          <w:sz w:val="20"/>
          <w:szCs w:val="20"/>
        </w:rPr>
        <w:t xml:space="preserve">*Teikiant </w:t>
      </w:r>
      <w:r w:rsidR="001A05CB" w:rsidRPr="00F131BA">
        <w:rPr>
          <w:rFonts w:ascii="Arial" w:eastAsia="Calibri" w:hAnsi="Arial" w:cs="Arial"/>
          <w:b/>
          <w:i/>
          <w:sz w:val="20"/>
          <w:szCs w:val="20"/>
        </w:rPr>
        <w:t>1.1.2, 1.1.3., 1.1.4., 1.1.6., 2.1.2.</w:t>
      </w:r>
      <w:r w:rsidRPr="00F131BA">
        <w:rPr>
          <w:rFonts w:ascii="Arial" w:eastAsia="Calibri" w:hAnsi="Arial" w:cs="Arial"/>
          <w:b/>
          <w:i/>
          <w:sz w:val="20"/>
          <w:szCs w:val="20"/>
        </w:rPr>
        <w:t xml:space="preserve"> pozicij</w:t>
      </w:r>
      <w:r w:rsidR="001A05CB" w:rsidRPr="00F131BA">
        <w:rPr>
          <w:rFonts w:ascii="Arial" w:eastAsia="Calibri" w:hAnsi="Arial" w:cs="Arial"/>
          <w:b/>
          <w:i/>
          <w:sz w:val="20"/>
          <w:szCs w:val="20"/>
        </w:rPr>
        <w:t>oms</w:t>
      </w:r>
      <w:r w:rsidRPr="00F131BA">
        <w:rPr>
          <w:rFonts w:ascii="Arial" w:eastAsia="Calibri" w:hAnsi="Arial" w:cs="Arial"/>
          <w:b/>
          <w:i/>
          <w:sz w:val="20"/>
          <w:szCs w:val="20"/>
        </w:rPr>
        <w:t xml:space="preserve"> įkainius turi būti nurodoma</w:t>
      </w:r>
      <w:r w:rsidR="0089408C">
        <w:rPr>
          <w:rFonts w:ascii="Arial" w:eastAsia="Calibri" w:hAnsi="Arial" w:cs="Arial"/>
          <w:b/>
          <w:i/>
          <w:sz w:val="20"/>
          <w:szCs w:val="20"/>
        </w:rPr>
        <w:t>s</w:t>
      </w:r>
      <w:r w:rsidRPr="00F131BA">
        <w:rPr>
          <w:rFonts w:ascii="Arial" w:eastAsia="Calibri" w:hAnsi="Arial" w:cs="Arial"/>
          <w:b/>
          <w:i/>
          <w:sz w:val="20"/>
          <w:szCs w:val="20"/>
        </w:rPr>
        <w:t xml:space="preserve"> pakeitimo paslaugos įkainis įskaičiuojant remontui naudojamas atsargines detales.</w:t>
      </w:r>
    </w:p>
    <w:p w14:paraId="5C8E1F13" w14:textId="31C6C5EE" w:rsidR="006C0863" w:rsidRDefault="00D11931" w:rsidP="001571E5">
      <w:pPr>
        <w:ind w:left="426"/>
        <w:contextualSpacing/>
        <w:jc w:val="both"/>
        <w:rPr>
          <w:rFonts w:ascii="Arial" w:eastAsia="Calibri" w:hAnsi="Arial" w:cs="Arial"/>
          <w:i/>
          <w:sz w:val="20"/>
          <w:szCs w:val="20"/>
        </w:rPr>
      </w:pPr>
      <w:r w:rsidRPr="00D11931">
        <w:rPr>
          <w:rFonts w:ascii="Arial" w:eastAsia="Calibri" w:hAnsi="Arial" w:cs="Arial"/>
          <w:i/>
          <w:sz w:val="20"/>
          <w:szCs w:val="20"/>
        </w:rPr>
        <w:t>Nurodyti Paslaugų ir Prekių kiekiai yra preliminarūs. Sutarties galiojimo laikotarpiu Klientas turi teisę koreguoti perkamų Paslaugų</w:t>
      </w:r>
      <w:r>
        <w:rPr>
          <w:rFonts w:ascii="Arial" w:eastAsia="Calibri" w:hAnsi="Arial" w:cs="Arial"/>
          <w:i/>
          <w:sz w:val="20"/>
          <w:szCs w:val="20"/>
        </w:rPr>
        <w:t>, Prekių</w:t>
      </w:r>
      <w:r w:rsidRPr="00D11931">
        <w:rPr>
          <w:rFonts w:ascii="Arial" w:eastAsia="Calibri" w:hAnsi="Arial" w:cs="Arial"/>
          <w:i/>
          <w:sz w:val="20"/>
          <w:szCs w:val="20"/>
        </w:rPr>
        <w:t xml:space="preserve"> kiekį, neviršijant sutartyje nurodytos maksimalios Sutarties kainos. Klientas neįsipareigoja išpirkti viso Paslaugų</w:t>
      </w:r>
      <w:r>
        <w:rPr>
          <w:rFonts w:ascii="Arial" w:eastAsia="Calibri" w:hAnsi="Arial" w:cs="Arial"/>
          <w:i/>
          <w:sz w:val="20"/>
          <w:szCs w:val="20"/>
        </w:rPr>
        <w:t>, Prekių</w:t>
      </w:r>
      <w:r w:rsidRPr="00D11931">
        <w:rPr>
          <w:rFonts w:ascii="Arial" w:eastAsia="Calibri" w:hAnsi="Arial" w:cs="Arial"/>
          <w:i/>
          <w:sz w:val="20"/>
          <w:szCs w:val="20"/>
        </w:rPr>
        <w:t xml:space="preserve"> kiekio ar bet kokios jų</w:t>
      </w:r>
      <w:r>
        <w:rPr>
          <w:rFonts w:ascii="Arial" w:eastAsia="Calibri" w:hAnsi="Arial" w:cs="Arial"/>
          <w:i/>
          <w:sz w:val="20"/>
          <w:szCs w:val="20"/>
        </w:rPr>
        <w:t xml:space="preserve"> dalies.</w:t>
      </w:r>
    </w:p>
    <w:p w14:paraId="72E733B5" w14:textId="77777777" w:rsidR="00D11931" w:rsidRPr="006C0863" w:rsidRDefault="00D11931" w:rsidP="001571E5">
      <w:pPr>
        <w:ind w:left="720"/>
        <w:contextualSpacing/>
        <w:jc w:val="both"/>
        <w:rPr>
          <w:rFonts w:ascii="Arial" w:eastAsia="Calibri" w:hAnsi="Arial" w:cs="Arial"/>
          <w:i/>
          <w:sz w:val="20"/>
          <w:szCs w:val="20"/>
        </w:rPr>
      </w:pPr>
    </w:p>
    <w:p w14:paraId="534B0759" w14:textId="77777777" w:rsidR="006C0863" w:rsidRPr="006C0863" w:rsidRDefault="006C0863" w:rsidP="00CB2284">
      <w:pPr>
        <w:numPr>
          <w:ilvl w:val="0"/>
          <w:numId w:val="3"/>
        </w:numPr>
        <w:pBdr>
          <w:top w:val="single" w:sz="8" w:space="0" w:color="auto"/>
          <w:bottom w:val="single" w:sz="8" w:space="1" w:color="auto"/>
        </w:pBdr>
        <w:ind w:left="426" w:firstLine="0"/>
        <w:contextualSpacing/>
        <w:rPr>
          <w:rFonts w:ascii="Arial" w:eastAsia="Calibri" w:hAnsi="Arial" w:cs="Arial"/>
          <w:b/>
          <w:sz w:val="20"/>
          <w:szCs w:val="20"/>
        </w:rPr>
      </w:pPr>
      <w:r w:rsidRPr="006C0863">
        <w:rPr>
          <w:rFonts w:ascii="Arial" w:eastAsia="Calibri" w:hAnsi="Arial" w:cs="Arial"/>
          <w:b/>
          <w:sz w:val="20"/>
          <w:szCs w:val="20"/>
        </w:rPr>
        <w:t>SUTARTINIŲ ĮSIPAREIGOJIMŲ VYKDYMO VIETA</w:t>
      </w:r>
    </w:p>
    <w:p w14:paraId="43645016" w14:textId="27D46C89" w:rsidR="006C0863" w:rsidRPr="005574C8" w:rsidRDefault="005025B2" w:rsidP="00CB2284">
      <w:pPr>
        <w:ind w:left="426"/>
        <w:contextualSpacing/>
        <w:jc w:val="both"/>
        <w:rPr>
          <w:rFonts w:ascii="Arial" w:eastAsia="Calibri" w:hAnsi="Arial" w:cs="Arial"/>
          <w:sz w:val="20"/>
          <w:szCs w:val="20"/>
        </w:rPr>
      </w:pPr>
      <w:r>
        <w:rPr>
          <w:rFonts w:ascii="Arial" w:eastAsia="Calibri" w:hAnsi="Arial" w:cs="Arial"/>
          <w:sz w:val="20"/>
          <w:szCs w:val="20"/>
        </w:rPr>
        <w:t>4.1</w:t>
      </w:r>
      <w:r w:rsidR="00CF4D60">
        <w:rPr>
          <w:rFonts w:ascii="Arial" w:eastAsia="Calibri" w:hAnsi="Arial" w:cs="Arial"/>
          <w:sz w:val="20"/>
          <w:szCs w:val="20"/>
        </w:rPr>
        <w:t>.</w:t>
      </w:r>
      <w:r>
        <w:rPr>
          <w:rFonts w:ascii="Arial" w:eastAsia="Calibri" w:hAnsi="Arial" w:cs="Arial"/>
          <w:sz w:val="20"/>
          <w:szCs w:val="20"/>
        </w:rPr>
        <w:t xml:space="preserve"> </w:t>
      </w:r>
      <w:r w:rsidR="00B34894" w:rsidRPr="005574C8">
        <w:rPr>
          <w:rFonts w:ascii="Arial" w:eastAsia="Calibri" w:hAnsi="Arial" w:cs="Arial"/>
          <w:sz w:val="20"/>
          <w:szCs w:val="20"/>
        </w:rPr>
        <w:t>Paslaugos teikėjas</w:t>
      </w:r>
      <w:r w:rsidR="006C0863" w:rsidRPr="005574C8">
        <w:rPr>
          <w:rFonts w:ascii="Arial" w:eastAsia="Calibri" w:hAnsi="Arial" w:cs="Arial"/>
          <w:sz w:val="20"/>
          <w:szCs w:val="20"/>
        </w:rPr>
        <w:t xml:space="preserve"> </w:t>
      </w:r>
      <w:r w:rsidR="00B34894" w:rsidRPr="005574C8">
        <w:rPr>
          <w:rFonts w:ascii="Arial" w:eastAsia="Calibri" w:hAnsi="Arial" w:cs="Arial"/>
          <w:sz w:val="20"/>
          <w:szCs w:val="20"/>
        </w:rPr>
        <w:t>KSĮ, Daviklių ir jų dalių remontą/keitimą</w:t>
      </w:r>
      <w:r w:rsidR="006C0863" w:rsidRPr="005574C8">
        <w:rPr>
          <w:rFonts w:ascii="Arial" w:eastAsia="Calibri" w:hAnsi="Arial" w:cs="Arial"/>
          <w:sz w:val="20"/>
          <w:szCs w:val="20"/>
        </w:rPr>
        <w:t xml:space="preserve"> </w:t>
      </w:r>
      <w:r w:rsidR="00B34894" w:rsidRPr="005574C8">
        <w:rPr>
          <w:rFonts w:ascii="Arial" w:eastAsia="Calibri" w:hAnsi="Arial" w:cs="Arial"/>
          <w:sz w:val="20"/>
          <w:szCs w:val="20"/>
        </w:rPr>
        <w:t xml:space="preserve">atlieka įrenginio </w:t>
      </w:r>
      <w:r w:rsidR="00CF4D60">
        <w:rPr>
          <w:rFonts w:ascii="Arial" w:eastAsia="Calibri" w:hAnsi="Arial" w:cs="Arial"/>
          <w:sz w:val="20"/>
          <w:szCs w:val="20"/>
        </w:rPr>
        <w:t>buvimo</w:t>
      </w:r>
      <w:r w:rsidR="00B34894" w:rsidRPr="005574C8">
        <w:rPr>
          <w:rFonts w:ascii="Arial" w:eastAsia="Calibri" w:hAnsi="Arial" w:cs="Arial"/>
          <w:sz w:val="20"/>
          <w:szCs w:val="20"/>
        </w:rPr>
        <w:t xml:space="preserve"> vietoje</w:t>
      </w:r>
      <w:r w:rsidR="00197844" w:rsidRPr="005574C8">
        <w:rPr>
          <w:rFonts w:ascii="Arial" w:eastAsia="Calibri" w:hAnsi="Arial" w:cs="Arial"/>
          <w:sz w:val="20"/>
          <w:szCs w:val="20"/>
        </w:rPr>
        <w:t>.</w:t>
      </w:r>
    </w:p>
    <w:p w14:paraId="0F99C83A" w14:textId="1B549EA9" w:rsidR="00B34894" w:rsidRPr="006C0863" w:rsidRDefault="005025B2" w:rsidP="00CB2284">
      <w:pPr>
        <w:ind w:left="426"/>
        <w:contextualSpacing/>
        <w:jc w:val="both"/>
        <w:rPr>
          <w:rFonts w:ascii="Arial" w:eastAsia="Calibri" w:hAnsi="Arial" w:cs="Arial"/>
          <w:sz w:val="20"/>
          <w:szCs w:val="20"/>
        </w:rPr>
      </w:pPr>
      <w:r>
        <w:rPr>
          <w:rFonts w:ascii="Arial" w:eastAsia="Calibri" w:hAnsi="Arial" w:cs="Arial"/>
          <w:sz w:val="20"/>
          <w:szCs w:val="20"/>
        </w:rPr>
        <w:t>4.2</w:t>
      </w:r>
      <w:r w:rsidR="00CF4D60">
        <w:rPr>
          <w:rFonts w:ascii="Arial" w:eastAsia="Calibri" w:hAnsi="Arial" w:cs="Arial"/>
          <w:sz w:val="20"/>
          <w:szCs w:val="20"/>
        </w:rPr>
        <w:t>.</w:t>
      </w:r>
      <w:r>
        <w:rPr>
          <w:rFonts w:ascii="Arial" w:eastAsia="Calibri" w:hAnsi="Arial" w:cs="Arial"/>
          <w:sz w:val="20"/>
          <w:szCs w:val="20"/>
        </w:rPr>
        <w:t xml:space="preserve"> </w:t>
      </w:r>
      <w:r w:rsidR="00B34894">
        <w:rPr>
          <w:rFonts w:ascii="Arial" w:eastAsia="Calibri" w:hAnsi="Arial" w:cs="Arial"/>
          <w:sz w:val="20"/>
          <w:szCs w:val="20"/>
        </w:rPr>
        <w:t>Jei paslaugos teikėjas KSĮ ir Daviklių</w:t>
      </w:r>
      <w:r w:rsidR="00E356FB">
        <w:rPr>
          <w:rFonts w:ascii="Arial" w:eastAsia="Calibri" w:hAnsi="Arial" w:cs="Arial"/>
          <w:sz w:val="20"/>
          <w:szCs w:val="20"/>
        </w:rPr>
        <w:t xml:space="preserve"> ir jų dalių</w:t>
      </w:r>
      <w:r w:rsidR="00B34894">
        <w:rPr>
          <w:rFonts w:ascii="Arial" w:eastAsia="Calibri" w:hAnsi="Arial" w:cs="Arial"/>
          <w:sz w:val="20"/>
          <w:szCs w:val="20"/>
        </w:rPr>
        <w:t xml:space="preserve"> remontą/keitimą</w:t>
      </w:r>
      <w:r w:rsidR="00B34894" w:rsidRPr="006C0863">
        <w:rPr>
          <w:rFonts w:ascii="Arial" w:eastAsia="Calibri" w:hAnsi="Arial" w:cs="Arial"/>
          <w:sz w:val="20"/>
          <w:szCs w:val="20"/>
        </w:rPr>
        <w:t xml:space="preserve"> </w:t>
      </w:r>
      <w:r w:rsidR="00B34894">
        <w:rPr>
          <w:rFonts w:ascii="Arial" w:eastAsia="Calibri" w:hAnsi="Arial" w:cs="Arial"/>
          <w:sz w:val="20"/>
          <w:szCs w:val="20"/>
        </w:rPr>
        <w:t>atlieka ne įrenginio darbo vietoje, tuomet suremontuotus</w:t>
      </w:r>
      <w:r w:rsidR="00E356FB">
        <w:rPr>
          <w:rFonts w:ascii="Arial" w:eastAsia="Calibri" w:hAnsi="Arial" w:cs="Arial"/>
          <w:sz w:val="20"/>
          <w:szCs w:val="20"/>
        </w:rPr>
        <w:t xml:space="preserve"> KSĮ, Daviklius ar jų dalis pristato į </w:t>
      </w:r>
      <w:r w:rsidR="00B34894">
        <w:rPr>
          <w:rFonts w:ascii="Arial" w:eastAsia="Calibri" w:hAnsi="Arial" w:cs="Arial"/>
          <w:sz w:val="20"/>
          <w:szCs w:val="20"/>
        </w:rPr>
        <w:t xml:space="preserve"> </w:t>
      </w:r>
      <w:r w:rsidR="00E356FB">
        <w:rPr>
          <w:rFonts w:ascii="Arial" w:eastAsia="Calibri" w:hAnsi="Arial" w:cs="Arial"/>
          <w:sz w:val="20"/>
          <w:szCs w:val="20"/>
        </w:rPr>
        <w:t xml:space="preserve">Kliento </w:t>
      </w:r>
      <w:r w:rsidR="00E356FB" w:rsidRPr="006C0863">
        <w:rPr>
          <w:rFonts w:ascii="Arial" w:eastAsia="Calibri" w:hAnsi="Arial" w:cs="Arial"/>
          <w:sz w:val="20"/>
          <w:szCs w:val="20"/>
        </w:rPr>
        <w:t>sandėlius Lietuvos Respublikos teritorijoje.</w:t>
      </w:r>
    </w:p>
    <w:p w14:paraId="7A614291" w14:textId="18577989" w:rsidR="006C0863" w:rsidRPr="006C0863" w:rsidRDefault="005025B2" w:rsidP="00CB2284">
      <w:pPr>
        <w:ind w:left="426"/>
        <w:contextualSpacing/>
        <w:jc w:val="both"/>
        <w:rPr>
          <w:rFonts w:ascii="Arial" w:eastAsia="Calibri" w:hAnsi="Arial" w:cs="Arial"/>
          <w:sz w:val="20"/>
          <w:szCs w:val="20"/>
        </w:rPr>
      </w:pPr>
      <w:r>
        <w:rPr>
          <w:rFonts w:ascii="Arial" w:eastAsia="Calibri" w:hAnsi="Arial" w:cs="Arial"/>
          <w:bCs/>
          <w:sz w:val="20"/>
          <w:szCs w:val="20"/>
        </w:rPr>
        <w:t>4.3</w:t>
      </w:r>
      <w:r w:rsidR="00CF4D60">
        <w:rPr>
          <w:rFonts w:ascii="Arial" w:eastAsia="Calibri" w:hAnsi="Arial" w:cs="Arial"/>
          <w:bCs/>
          <w:sz w:val="20"/>
          <w:szCs w:val="20"/>
        </w:rPr>
        <w:t>.</w:t>
      </w:r>
      <w:r>
        <w:rPr>
          <w:rFonts w:ascii="Arial" w:eastAsia="Calibri" w:hAnsi="Arial" w:cs="Arial"/>
          <w:bCs/>
          <w:sz w:val="20"/>
          <w:szCs w:val="20"/>
        </w:rPr>
        <w:t xml:space="preserve"> </w:t>
      </w:r>
      <w:r w:rsidR="006C0863" w:rsidRPr="006C0863">
        <w:rPr>
          <w:rFonts w:ascii="Arial" w:eastAsia="Calibri" w:hAnsi="Arial" w:cs="Arial"/>
          <w:bCs/>
          <w:sz w:val="20"/>
          <w:szCs w:val="20"/>
        </w:rPr>
        <w:t xml:space="preserve">Suremontuotus </w:t>
      </w:r>
      <w:r w:rsidR="00E356FB">
        <w:rPr>
          <w:rFonts w:ascii="Arial" w:eastAsia="Calibri" w:hAnsi="Arial" w:cs="Arial"/>
          <w:sz w:val="20"/>
          <w:szCs w:val="20"/>
        </w:rPr>
        <w:t>KSĮ, Daviklius ar jų dalis</w:t>
      </w:r>
      <w:r w:rsidR="00E356FB" w:rsidRPr="006C0863">
        <w:rPr>
          <w:rFonts w:ascii="Arial" w:eastAsia="Calibri" w:hAnsi="Arial" w:cs="Arial"/>
          <w:sz w:val="20"/>
          <w:szCs w:val="20"/>
        </w:rPr>
        <w:t xml:space="preserve"> </w:t>
      </w:r>
      <w:r w:rsidR="006C0863" w:rsidRPr="006C0863">
        <w:rPr>
          <w:rFonts w:ascii="Arial" w:eastAsia="Calibri" w:hAnsi="Arial" w:cs="Arial"/>
          <w:sz w:val="20"/>
          <w:szCs w:val="20"/>
        </w:rPr>
        <w:t xml:space="preserve">Paslaugų teikėjas turės pristatyti į Kliento sandėlius darbo laiku </w:t>
      </w:r>
      <w:r w:rsidR="006C0863" w:rsidRPr="006C0863">
        <w:rPr>
          <w:rFonts w:ascii="Arial" w:eastAsia="Calibri" w:hAnsi="Arial" w:cs="Times New Roman"/>
          <w:sz w:val="20"/>
        </w:rPr>
        <w:t>(I-IV 7:30 – 16:00 val., V 7:30 – 15:00 val.)</w:t>
      </w:r>
      <w:r w:rsidR="006C0863" w:rsidRPr="006C0863">
        <w:rPr>
          <w:rFonts w:ascii="Arial" w:eastAsia="Calibri" w:hAnsi="Arial" w:cs="Arial"/>
          <w:sz w:val="20"/>
          <w:szCs w:val="20"/>
        </w:rPr>
        <w:t>, naudodamasis savais ištekliais, darbuotojais, medžiagomis, infrastruktūra ir įranga, adresais (konkreti pristatymo vieta bus nurodoma teikiant Užsakymą):</w:t>
      </w:r>
    </w:p>
    <w:p w14:paraId="0043A812" w14:textId="77777777" w:rsidR="006C0863" w:rsidRPr="00E245A1" w:rsidRDefault="006C0863" w:rsidP="00CB2284">
      <w:pPr>
        <w:ind w:left="993"/>
        <w:contextualSpacing/>
        <w:jc w:val="both"/>
        <w:rPr>
          <w:rFonts w:ascii="Arial" w:eastAsia="Calibri" w:hAnsi="Arial" w:cs="Arial"/>
          <w:sz w:val="20"/>
          <w:szCs w:val="20"/>
        </w:rPr>
      </w:pPr>
      <w:r w:rsidRPr="00E245A1">
        <w:rPr>
          <w:rFonts w:ascii="Arial" w:eastAsia="Calibri" w:hAnsi="Arial" w:cs="Arial"/>
          <w:sz w:val="20"/>
          <w:szCs w:val="20"/>
        </w:rPr>
        <w:t xml:space="preserve">Vilnius – Motorų g. 2, LT-02190. </w:t>
      </w:r>
    </w:p>
    <w:p w14:paraId="3E936386" w14:textId="368F45AD" w:rsidR="006C0863" w:rsidRPr="00E245A1" w:rsidRDefault="006C0863" w:rsidP="00CB2284">
      <w:pPr>
        <w:ind w:left="993"/>
        <w:contextualSpacing/>
        <w:jc w:val="both"/>
        <w:rPr>
          <w:rFonts w:ascii="Arial" w:eastAsia="Calibri" w:hAnsi="Arial" w:cs="Arial"/>
          <w:sz w:val="20"/>
          <w:szCs w:val="20"/>
        </w:rPr>
      </w:pPr>
      <w:r w:rsidRPr="00E245A1">
        <w:rPr>
          <w:rFonts w:ascii="Arial" w:eastAsia="Calibri" w:hAnsi="Arial" w:cs="Arial"/>
          <w:sz w:val="20"/>
          <w:szCs w:val="20"/>
        </w:rPr>
        <w:t xml:space="preserve">Kaunas – </w:t>
      </w:r>
      <w:proofErr w:type="spellStart"/>
      <w:r w:rsidR="00721427" w:rsidRPr="00721427">
        <w:rPr>
          <w:rFonts w:ascii="Arial" w:eastAsia="Calibri" w:hAnsi="Arial" w:cs="Arial"/>
          <w:sz w:val="20"/>
          <w:szCs w:val="20"/>
        </w:rPr>
        <w:t>Biruliškės</w:t>
      </w:r>
      <w:proofErr w:type="spellEnd"/>
      <w:r w:rsidR="00721427" w:rsidRPr="00721427">
        <w:rPr>
          <w:rFonts w:ascii="Arial" w:eastAsia="Calibri" w:hAnsi="Arial" w:cs="Arial"/>
          <w:sz w:val="20"/>
          <w:szCs w:val="20"/>
        </w:rPr>
        <w:t>, Kauno raj., Lyderystės g. 4</w:t>
      </w:r>
      <w:r w:rsidRPr="00E245A1">
        <w:rPr>
          <w:rFonts w:ascii="Arial" w:eastAsia="Calibri" w:hAnsi="Arial" w:cs="Arial"/>
          <w:sz w:val="20"/>
          <w:szCs w:val="20"/>
        </w:rPr>
        <w:t xml:space="preserve">, </w:t>
      </w:r>
      <w:r w:rsidR="007B5A7E" w:rsidRPr="007B5A7E">
        <w:rPr>
          <w:rFonts w:ascii="Arial" w:eastAsia="Calibri" w:hAnsi="Arial" w:cs="Arial"/>
          <w:sz w:val="20"/>
          <w:szCs w:val="20"/>
        </w:rPr>
        <w:t>LT-54469</w:t>
      </w:r>
      <w:r w:rsidRPr="00E245A1">
        <w:rPr>
          <w:rFonts w:ascii="Arial" w:eastAsia="Calibri" w:hAnsi="Arial" w:cs="Arial"/>
          <w:sz w:val="20"/>
          <w:szCs w:val="20"/>
        </w:rPr>
        <w:t>.</w:t>
      </w:r>
    </w:p>
    <w:p w14:paraId="375DF33C" w14:textId="10D70ED6" w:rsidR="006C0863" w:rsidRPr="00E245A1" w:rsidRDefault="006C0863" w:rsidP="00CB2284">
      <w:pPr>
        <w:ind w:left="993"/>
        <w:contextualSpacing/>
        <w:jc w:val="both"/>
        <w:rPr>
          <w:rFonts w:ascii="Arial" w:eastAsia="Calibri" w:hAnsi="Arial" w:cs="Arial"/>
          <w:sz w:val="20"/>
          <w:szCs w:val="20"/>
        </w:rPr>
      </w:pPr>
      <w:r w:rsidRPr="00E245A1">
        <w:rPr>
          <w:rFonts w:ascii="Arial" w:eastAsia="Calibri" w:hAnsi="Arial" w:cs="Arial"/>
          <w:sz w:val="20"/>
          <w:szCs w:val="20"/>
        </w:rPr>
        <w:t xml:space="preserve">Klaipėda – Liepų g. </w:t>
      </w:r>
      <w:r w:rsidR="00B47E53">
        <w:rPr>
          <w:rFonts w:ascii="Arial" w:eastAsia="Calibri" w:hAnsi="Arial" w:cs="Arial"/>
          <w:sz w:val="20"/>
          <w:szCs w:val="20"/>
          <w:lang w:val="en-US"/>
        </w:rPr>
        <w:t>80</w:t>
      </w:r>
      <w:r w:rsidRPr="00E245A1">
        <w:rPr>
          <w:rFonts w:ascii="Arial" w:eastAsia="Calibri" w:hAnsi="Arial" w:cs="Arial"/>
          <w:sz w:val="20"/>
          <w:szCs w:val="20"/>
        </w:rPr>
        <w:t xml:space="preserve">, </w:t>
      </w:r>
      <w:r w:rsidR="001F6FFC" w:rsidRPr="001F6FFC">
        <w:rPr>
          <w:rFonts w:ascii="Arial" w:eastAsia="Calibri" w:hAnsi="Arial" w:cs="Arial"/>
          <w:sz w:val="20"/>
          <w:szCs w:val="20"/>
        </w:rPr>
        <w:t>LT-91274</w:t>
      </w:r>
      <w:r w:rsidRPr="00E245A1">
        <w:rPr>
          <w:rFonts w:ascii="Arial" w:eastAsia="Calibri" w:hAnsi="Arial" w:cs="Arial"/>
          <w:sz w:val="20"/>
          <w:szCs w:val="20"/>
        </w:rPr>
        <w:t xml:space="preserve">. </w:t>
      </w:r>
    </w:p>
    <w:p w14:paraId="2A4907B6" w14:textId="28991418" w:rsidR="006C0863" w:rsidRPr="00E245A1" w:rsidRDefault="006C0863" w:rsidP="00CB2284">
      <w:pPr>
        <w:ind w:left="993"/>
        <w:contextualSpacing/>
        <w:jc w:val="both"/>
        <w:rPr>
          <w:rFonts w:ascii="Arial" w:eastAsia="Calibri" w:hAnsi="Arial" w:cs="Arial"/>
          <w:sz w:val="20"/>
          <w:szCs w:val="20"/>
        </w:rPr>
      </w:pPr>
      <w:r w:rsidRPr="00E245A1">
        <w:rPr>
          <w:rFonts w:ascii="Arial" w:eastAsia="Calibri" w:hAnsi="Arial" w:cs="Arial"/>
          <w:sz w:val="20"/>
          <w:szCs w:val="20"/>
        </w:rPr>
        <w:t>Šiauliai – Tilžės g. 68, LT- 78</w:t>
      </w:r>
      <w:r w:rsidR="0024324A">
        <w:rPr>
          <w:rFonts w:ascii="Arial" w:eastAsia="Calibri" w:hAnsi="Arial" w:cs="Arial"/>
          <w:sz w:val="20"/>
          <w:szCs w:val="20"/>
        </w:rPr>
        <w:t>157</w:t>
      </w:r>
      <w:r w:rsidR="006E30A2">
        <w:rPr>
          <w:rFonts w:ascii="Arial" w:eastAsia="Calibri" w:hAnsi="Arial" w:cs="Arial"/>
          <w:sz w:val="20"/>
          <w:szCs w:val="20"/>
        </w:rPr>
        <w:t>.</w:t>
      </w:r>
    </w:p>
    <w:p w14:paraId="241B2E84" w14:textId="05C321F5" w:rsidR="00343B78" w:rsidRPr="005574C8" w:rsidRDefault="00343B78" w:rsidP="00CB2284">
      <w:pPr>
        <w:ind w:left="993"/>
        <w:contextualSpacing/>
        <w:jc w:val="both"/>
        <w:rPr>
          <w:rFonts w:ascii="Arial" w:eastAsia="Calibri" w:hAnsi="Arial" w:cs="Arial"/>
          <w:sz w:val="20"/>
          <w:szCs w:val="20"/>
          <w:lang w:val="en-US"/>
        </w:rPr>
      </w:pPr>
      <w:r w:rsidRPr="005574C8">
        <w:rPr>
          <w:rFonts w:ascii="Arial" w:eastAsia="Calibri" w:hAnsi="Arial" w:cs="Arial"/>
          <w:sz w:val="20"/>
          <w:szCs w:val="20"/>
        </w:rPr>
        <w:t xml:space="preserve">Panevėžys – Senamiesčio g. </w:t>
      </w:r>
      <w:r w:rsidR="00A12F71" w:rsidRPr="00A12F71">
        <w:rPr>
          <w:rFonts w:ascii="Arial" w:eastAsia="Calibri" w:hAnsi="Arial" w:cs="Arial"/>
          <w:sz w:val="20"/>
          <w:szCs w:val="20"/>
        </w:rPr>
        <w:t>102B</w:t>
      </w:r>
      <w:r w:rsidR="006E30A2">
        <w:rPr>
          <w:rFonts w:ascii="Arial" w:eastAsia="Calibri" w:hAnsi="Arial" w:cs="Arial"/>
          <w:sz w:val="20"/>
          <w:szCs w:val="20"/>
        </w:rPr>
        <w:t xml:space="preserve">, </w:t>
      </w:r>
      <w:r w:rsidR="006E30A2" w:rsidRPr="006E30A2">
        <w:rPr>
          <w:rFonts w:ascii="Arial" w:eastAsia="Calibri" w:hAnsi="Arial" w:cs="Arial"/>
          <w:sz w:val="20"/>
          <w:szCs w:val="20"/>
        </w:rPr>
        <w:t>LT-35116</w:t>
      </w:r>
      <w:r w:rsidR="006E30A2">
        <w:rPr>
          <w:rFonts w:ascii="Arial" w:eastAsia="Calibri" w:hAnsi="Arial" w:cs="Arial"/>
          <w:sz w:val="20"/>
          <w:szCs w:val="20"/>
        </w:rPr>
        <w:t>.</w:t>
      </w:r>
    </w:p>
    <w:p w14:paraId="4EB98C76" w14:textId="77777777" w:rsidR="006C0863" w:rsidRPr="0087067B" w:rsidRDefault="006C0863" w:rsidP="00CB2284">
      <w:pPr>
        <w:ind w:left="993"/>
        <w:contextualSpacing/>
        <w:jc w:val="both"/>
        <w:rPr>
          <w:rFonts w:ascii="Arial" w:eastAsia="Calibri" w:hAnsi="Arial" w:cs="Arial"/>
          <w:color w:val="FF0000"/>
          <w:sz w:val="20"/>
          <w:szCs w:val="20"/>
        </w:rPr>
      </w:pPr>
    </w:p>
    <w:p w14:paraId="3F4E5F50" w14:textId="77777777" w:rsidR="006C0863" w:rsidRPr="006C0863" w:rsidRDefault="006C0863" w:rsidP="00CB2284">
      <w:pPr>
        <w:numPr>
          <w:ilvl w:val="0"/>
          <w:numId w:val="3"/>
        </w:numPr>
        <w:pBdr>
          <w:top w:val="single" w:sz="8" w:space="1" w:color="auto"/>
          <w:bottom w:val="single" w:sz="8" w:space="1" w:color="auto"/>
        </w:pBdr>
        <w:tabs>
          <w:tab w:val="left" w:pos="284"/>
          <w:tab w:val="left" w:pos="993"/>
        </w:tabs>
        <w:ind w:left="426" w:firstLine="0"/>
        <w:contextualSpacing/>
        <w:rPr>
          <w:rFonts w:ascii="Arial" w:eastAsia="Calibri" w:hAnsi="Arial" w:cs="Arial"/>
          <w:b/>
          <w:sz w:val="20"/>
          <w:szCs w:val="20"/>
        </w:rPr>
      </w:pPr>
      <w:r w:rsidRPr="006C0863">
        <w:rPr>
          <w:rFonts w:ascii="Arial" w:eastAsia="Calibri" w:hAnsi="Arial" w:cs="Arial"/>
          <w:b/>
          <w:sz w:val="20"/>
          <w:szCs w:val="20"/>
        </w:rPr>
        <w:t>REIKALAVIMAI PIRKIMO OBJEKTUI</w:t>
      </w:r>
    </w:p>
    <w:p w14:paraId="12F877DD" w14:textId="6A55FEE6" w:rsidR="006C0863" w:rsidRPr="00CB2284" w:rsidRDefault="006C0863" w:rsidP="00CB2284">
      <w:pPr>
        <w:pStyle w:val="Sraopastraipa"/>
        <w:numPr>
          <w:ilvl w:val="1"/>
          <w:numId w:val="3"/>
        </w:numPr>
        <w:pBdr>
          <w:bottom w:val="single" w:sz="8" w:space="1" w:color="auto"/>
          <w:between w:val="single" w:sz="12" w:space="1" w:color="auto"/>
        </w:pBdr>
        <w:tabs>
          <w:tab w:val="left" w:pos="540"/>
          <w:tab w:val="left" w:pos="993"/>
        </w:tabs>
        <w:ind w:left="426" w:firstLine="0"/>
        <w:rPr>
          <w:rFonts w:ascii="Arial" w:eastAsia="Calibri" w:hAnsi="Arial" w:cs="Arial"/>
          <w:b/>
          <w:sz w:val="20"/>
          <w:szCs w:val="20"/>
        </w:rPr>
      </w:pPr>
      <w:r w:rsidRPr="00CB2284">
        <w:rPr>
          <w:rFonts w:ascii="Arial" w:eastAsia="Calibri" w:hAnsi="Arial" w:cs="Arial"/>
          <w:b/>
          <w:sz w:val="20"/>
          <w:szCs w:val="20"/>
        </w:rPr>
        <w:t>Esamos situacijos aprašymas</w:t>
      </w:r>
    </w:p>
    <w:p w14:paraId="611B0C89" w14:textId="744771F2" w:rsidR="006C0863" w:rsidRPr="00CB2284" w:rsidRDefault="006C0863" w:rsidP="00CB2284">
      <w:pPr>
        <w:pStyle w:val="Sraopastraipa"/>
        <w:numPr>
          <w:ilvl w:val="2"/>
          <w:numId w:val="3"/>
        </w:numPr>
        <w:tabs>
          <w:tab w:val="left" w:pos="851"/>
          <w:tab w:val="left" w:pos="993"/>
        </w:tabs>
        <w:ind w:left="426" w:firstLine="0"/>
        <w:jc w:val="both"/>
        <w:rPr>
          <w:rFonts w:ascii="Arial" w:eastAsia="Calibri" w:hAnsi="Arial" w:cs="Arial"/>
          <w:b/>
          <w:i/>
          <w:sz w:val="20"/>
          <w:szCs w:val="20"/>
        </w:rPr>
      </w:pPr>
      <w:r w:rsidRPr="00343B78">
        <w:rPr>
          <w:rFonts w:ascii="Arial" w:eastAsia="Times New Roman" w:hAnsi="Arial" w:cs="Arial"/>
          <w:sz w:val="20"/>
          <w:szCs w:val="20"/>
          <w:lang w:eastAsia="lt-LT"/>
        </w:rPr>
        <w:t xml:space="preserve">Pasibaigus </w:t>
      </w:r>
      <w:r w:rsidR="00E356FB" w:rsidRPr="00343B78">
        <w:rPr>
          <w:rFonts w:ascii="Arial" w:eastAsia="Times New Roman" w:hAnsi="Arial" w:cs="Arial"/>
          <w:sz w:val="20"/>
          <w:szCs w:val="20"/>
          <w:lang w:eastAsia="lt-LT"/>
        </w:rPr>
        <w:t xml:space="preserve">KSĮ, Daviklių </w:t>
      </w:r>
      <w:r w:rsidRPr="00343B78">
        <w:rPr>
          <w:rFonts w:ascii="Arial" w:eastAsia="Times New Roman" w:hAnsi="Arial" w:cs="Arial"/>
          <w:sz w:val="20"/>
          <w:szCs w:val="20"/>
          <w:lang w:eastAsia="lt-LT"/>
        </w:rPr>
        <w:t>garantiniam techninio aptarnavimo laikotarpiui,</w:t>
      </w:r>
      <w:r w:rsidRPr="00343B78">
        <w:rPr>
          <w:rFonts w:ascii="Arial" w:eastAsia="Calibri" w:hAnsi="Arial" w:cs="Arial"/>
          <w:sz w:val="20"/>
          <w:szCs w:val="20"/>
        </w:rPr>
        <w:t xml:space="preserve"> </w:t>
      </w:r>
      <w:r w:rsidR="00343B78">
        <w:rPr>
          <w:rFonts w:ascii="Arial" w:eastAsia="Calibri" w:hAnsi="Arial" w:cs="Arial"/>
          <w:sz w:val="20"/>
          <w:szCs w:val="20"/>
        </w:rPr>
        <w:t>p</w:t>
      </w:r>
      <w:r w:rsidRPr="00343B78">
        <w:rPr>
          <w:rFonts w:ascii="Arial" w:eastAsia="Calibri" w:hAnsi="Arial" w:cs="Arial"/>
          <w:sz w:val="20"/>
          <w:szCs w:val="20"/>
        </w:rPr>
        <w:t xml:space="preserve">erkamas Kliento eksploatuojamų  </w:t>
      </w:r>
      <w:r w:rsidR="00E356FB" w:rsidRPr="00343B78">
        <w:rPr>
          <w:rFonts w:ascii="Arial" w:eastAsia="Calibri" w:hAnsi="Arial" w:cs="Arial"/>
          <w:sz w:val="20"/>
          <w:szCs w:val="20"/>
        </w:rPr>
        <w:t>KSĮ, Daviklių</w:t>
      </w:r>
      <w:r w:rsidRPr="00343B78">
        <w:rPr>
          <w:rFonts w:ascii="Arial" w:eastAsia="Calibri" w:hAnsi="Arial" w:cs="Arial"/>
          <w:sz w:val="20"/>
          <w:szCs w:val="20"/>
        </w:rPr>
        <w:t xml:space="preserve"> remontas (įskaitant remontui naudojamas atsargines detales (Prekes)).</w:t>
      </w:r>
    </w:p>
    <w:p w14:paraId="12F7F944" w14:textId="77777777" w:rsidR="00CB2284" w:rsidRPr="002A7460" w:rsidRDefault="00CB2284" w:rsidP="00CB2284">
      <w:pPr>
        <w:pStyle w:val="Sraopastraipa"/>
        <w:tabs>
          <w:tab w:val="left" w:pos="540"/>
          <w:tab w:val="left" w:pos="993"/>
        </w:tabs>
        <w:ind w:left="426"/>
        <w:jc w:val="both"/>
        <w:rPr>
          <w:rFonts w:ascii="Arial" w:eastAsia="Calibri" w:hAnsi="Arial" w:cs="Arial"/>
          <w:b/>
          <w:i/>
          <w:sz w:val="20"/>
          <w:szCs w:val="20"/>
        </w:rPr>
      </w:pPr>
    </w:p>
    <w:p w14:paraId="65BCC6E6" w14:textId="77777777" w:rsidR="006C0863" w:rsidRPr="006C0863" w:rsidRDefault="006C0863" w:rsidP="00CB2284">
      <w:pPr>
        <w:numPr>
          <w:ilvl w:val="0"/>
          <w:numId w:val="4"/>
        </w:numPr>
        <w:pBdr>
          <w:top w:val="single" w:sz="4" w:space="1" w:color="auto"/>
          <w:bottom w:val="single" w:sz="4" w:space="1" w:color="auto"/>
        </w:pBdr>
        <w:tabs>
          <w:tab w:val="left" w:pos="284"/>
          <w:tab w:val="left" w:pos="360"/>
          <w:tab w:val="left" w:pos="993"/>
        </w:tabs>
        <w:ind w:left="426" w:firstLine="0"/>
        <w:contextualSpacing/>
        <w:jc w:val="both"/>
        <w:rPr>
          <w:rFonts w:ascii="Arial" w:eastAsia="Calibri" w:hAnsi="Arial" w:cs="Arial"/>
          <w:b/>
          <w:sz w:val="20"/>
          <w:szCs w:val="20"/>
        </w:rPr>
      </w:pPr>
      <w:r w:rsidRPr="006C0863">
        <w:rPr>
          <w:rFonts w:ascii="Arial" w:eastAsia="Calibri" w:hAnsi="Arial" w:cs="Arial"/>
          <w:b/>
          <w:sz w:val="20"/>
          <w:szCs w:val="20"/>
        </w:rPr>
        <w:t xml:space="preserve">SUTARTINIŲ ĮSIPAREIGOJIMŲ VYKDYMO TVARKA IR TERMINAI </w:t>
      </w:r>
    </w:p>
    <w:p w14:paraId="7789A8C9" w14:textId="37E63C6F" w:rsidR="006C0863" w:rsidRPr="005574C8" w:rsidRDefault="006C0863" w:rsidP="00CF4D60">
      <w:pPr>
        <w:numPr>
          <w:ilvl w:val="1"/>
          <w:numId w:val="4"/>
        </w:numPr>
        <w:tabs>
          <w:tab w:val="left" w:pos="993"/>
        </w:tabs>
        <w:ind w:left="426" w:firstLine="0"/>
        <w:contextualSpacing/>
        <w:jc w:val="both"/>
        <w:rPr>
          <w:rFonts w:ascii="Arial" w:eastAsia="Calibri" w:hAnsi="Arial" w:cs="Arial"/>
          <w:bCs/>
          <w:sz w:val="20"/>
          <w:szCs w:val="20"/>
        </w:rPr>
      </w:pPr>
      <w:r w:rsidRPr="006C0863">
        <w:rPr>
          <w:rFonts w:ascii="Arial" w:eastAsia="Calibri" w:hAnsi="Arial" w:cs="Times New Roman"/>
          <w:sz w:val="20"/>
        </w:rPr>
        <w:t xml:space="preserve">Sutarties galiojimo laikotarpiu Remonto paslaugos bus perkamos tik pagal atskirus Kliento užsakymus Sutarties galiojimo laikotarpiu. </w:t>
      </w:r>
      <w:r w:rsidRPr="005574C8">
        <w:rPr>
          <w:rFonts w:ascii="Arial" w:eastAsia="Calibri" w:hAnsi="Arial" w:cs="Times New Roman"/>
          <w:sz w:val="20"/>
        </w:rPr>
        <w:t>Užsakymus Klientas teiks</w:t>
      </w:r>
      <w:r w:rsidR="00140E53" w:rsidRPr="005574C8">
        <w:rPr>
          <w:rFonts w:ascii="Arial" w:eastAsia="Arial" w:hAnsi="Arial" w:cs="Arial"/>
          <w:sz w:val="20"/>
          <w:szCs w:val="20"/>
        </w:rPr>
        <w:t xml:space="preserve"> per Kliento Informacinę sistemą</w:t>
      </w:r>
      <w:r w:rsidR="00DC4DDA">
        <w:rPr>
          <w:rFonts w:ascii="Arial" w:eastAsia="Arial" w:hAnsi="Arial" w:cs="Arial"/>
          <w:sz w:val="20"/>
          <w:szCs w:val="20"/>
        </w:rPr>
        <w:t xml:space="preserve"> IS TIVIS</w:t>
      </w:r>
      <w:r w:rsidRPr="005574C8">
        <w:rPr>
          <w:rFonts w:ascii="Arial" w:eastAsia="Calibri" w:hAnsi="Arial" w:cs="Times New Roman"/>
          <w:sz w:val="20"/>
        </w:rPr>
        <w:t>.</w:t>
      </w:r>
    </w:p>
    <w:p w14:paraId="771D30CF" w14:textId="66F74F7E" w:rsidR="006C0863" w:rsidRPr="00197844" w:rsidRDefault="006C0863" w:rsidP="00CF4D60">
      <w:pPr>
        <w:numPr>
          <w:ilvl w:val="1"/>
          <w:numId w:val="4"/>
        </w:numPr>
        <w:tabs>
          <w:tab w:val="left" w:pos="993"/>
        </w:tabs>
        <w:ind w:left="426" w:firstLine="0"/>
        <w:contextualSpacing/>
        <w:jc w:val="both"/>
        <w:rPr>
          <w:rFonts w:ascii="Arial" w:eastAsia="Calibri" w:hAnsi="Arial" w:cs="Arial"/>
          <w:bCs/>
          <w:sz w:val="20"/>
          <w:szCs w:val="20"/>
        </w:rPr>
      </w:pPr>
      <w:bookmarkStart w:id="0" w:name="_Hlk147215557"/>
      <w:r w:rsidRPr="005574C8">
        <w:rPr>
          <w:rFonts w:ascii="Arial" w:eastAsia="Calibri" w:hAnsi="Arial" w:cs="Times New Roman"/>
          <w:sz w:val="20"/>
        </w:rPr>
        <w:t>Paslaugų</w:t>
      </w:r>
      <w:r w:rsidR="00197844" w:rsidRPr="005574C8">
        <w:rPr>
          <w:rFonts w:ascii="Arial" w:eastAsia="Calibri" w:hAnsi="Arial" w:cs="Times New Roman"/>
          <w:sz w:val="20"/>
        </w:rPr>
        <w:t xml:space="preserve"> (remontas)</w:t>
      </w:r>
      <w:r w:rsidRPr="005574C8">
        <w:rPr>
          <w:rFonts w:ascii="Arial" w:eastAsia="Calibri" w:hAnsi="Arial" w:cs="Times New Roman"/>
          <w:sz w:val="20"/>
        </w:rPr>
        <w:t xml:space="preserve"> suteikimo terminas – ne ilgesnis nei </w:t>
      </w:r>
      <w:r w:rsidR="0034132D" w:rsidRPr="005574C8">
        <w:rPr>
          <w:rFonts w:ascii="Arial" w:eastAsia="Calibri" w:hAnsi="Arial" w:cs="Arial"/>
          <w:sz w:val="20"/>
        </w:rPr>
        <w:t>90</w:t>
      </w:r>
      <w:r w:rsidRPr="005574C8">
        <w:rPr>
          <w:rFonts w:ascii="Arial" w:eastAsia="Calibri" w:hAnsi="Arial" w:cs="Arial"/>
          <w:sz w:val="20"/>
        </w:rPr>
        <w:t xml:space="preserve"> (</w:t>
      </w:r>
      <w:r w:rsidR="0034132D" w:rsidRPr="005574C8">
        <w:rPr>
          <w:rFonts w:ascii="Arial" w:eastAsia="Calibri" w:hAnsi="Arial" w:cs="Arial"/>
          <w:sz w:val="20"/>
        </w:rPr>
        <w:t>devyniasdešimt</w:t>
      </w:r>
      <w:r w:rsidRPr="005574C8">
        <w:rPr>
          <w:rFonts w:ascii="Arial" w:eastAsia="Calibri" w:hAnsi="Arial" w:cs="Arial"/>
          <w:sz w:val="20"/>
        </w:rPr>
        <w:t>) kalendorinių</w:t>
      </w:r>
      <w:r w:rsidR="00A17A8D">
        <w:rPr>
          <w:rFonts w:ascii="Arial" w:eastAsia="Calibri" w:hAnsi="Arial" w:cs="Arial"/>
          <w:sz w:val="20"/>
        </w:rPr>
        <w:t xml:space="preserve"> nuo Užsakymo gavimo</w:t>
      </w:r>
      <w:r w:rsidR="003D1E62" w:rsidRPr="005574C8">
        <w:rPr>
          <w:rFonts w:ascii="Arial" w:eastAsia="Calibri" w:hAnsi="Arial" w:cs="Arial"/>
          <w:sz w:val="20"/>
        </w:rPr>
        <w:t xml:space="preserve">. </w:t>
      </w:r>
      <w:r w:rsidRPr="005574C8">
        <w:rPr>
          <w:rFonts w:ascii="Arial" w:eastAsia="Calibri" w:hAnsi="Arial" w:cs="Arial"/>
          <w:sz w:val="20"/>
        </w:rPr>
        <w:t>Per</w:t>
      </w:r>
      <w:r w:rsidRPr="006C0863">
        <w:rPr>
          <w:rFonts w:ascii="Arial" w:eastAsia="Calibri" w:hAnsi="Arial" w:cs="Arial"/>
          <w:sz w:val="20"/>
        </w:rPr>
        <w:t xml:space="preserve"> minėtą terminą prietaisai privalo būti suremontuoti</w:t>
      </w:r>
      <w:r w:rsidR="00D45C30">
        <w:rPr>
          <w:rFonts w:ascii="Arial" w:eastAsia="Calibri" w:hAnsi="Arial" w:cs="Arial"/>
          <w:sz w:val="20"/>
        </w:rPr>
        <w:t>,</w:t>
      </w:r>
      <w:r w:rsidRPr="006C0863">
        <w:rPr>
          <w:rFonts w:ascii="Arial" w:eastAsia="Calibri" w:hAnsi="Arial" w:cs="Arial"/>
          <w:sz w:val="20"/>
        </w:rPr>
        <w:t xml:space="preserve"> </w:t>
      </w:r>
      <w:r w:rsidR="00D45C30">
        <w:rPr>
          <w:rFonts w:ascii="Arial" w:eastAsia="Calibri" w:hAnsi="Arial" w:cs="Arial"/>
          <w:sz w:val="20"/>
        </w:rPr>
        <w:t>pakeistos atsarginės dalys, atliktas konfigūravimas</w:t>
      </w:r>
      <w:r w:rsidRPr="006C0863">
        <w:rPr>
          <w:rFonts w:ascii="Arial" w:eastAsia="Calibri" w:hAnsi="Arial" w:cs="Arial"/>
          <w:sz w:val="20"/>
        </w:rPr>
        <w:t>.</w:t>
      </w:r>
    </w:p>
    <w:bookmarkEnd w:id="0"/>
    <w:p w14:paraId="35E676E7" w14:textId="77777777" w:rsidR="006C0863" w:rsidRPr="00723129" w:rsidRDefault="006C0863" w:rsidP="00CF4D60">
      <w:pPr>
        <w:numPr>
          <w:ilvl w:val="1"/>
          <w:numId w:val="4"/>
        </w:numPr>
        <w:tabs>
          <w:tab w:val="left" w:pos="993"/>
        </w:tabs>
        <w:ind w:left="426" w:firstLine="0"/>
        <w:contextualSpacing/>
        <w:jc w:val="both"/>
        <w:rPr>
          <w:rFonts w:ascii="Arial" w:eastAsia="Calibri" w:hAnsi="Arial" w:cs="Arial"/>
          <w:bCs/>
          <w:sz w:val="20"/>
          <w:szCs w:val="20"/>
        </w:rPr>
      </w:pPr>
      <w:r w:rsidRPr="006C0863">
        <w:rPr>
          <w:rFonts w:ascii="Arial" w:eastAsia="Calibri" w:hAnsi="Arial" w:cs="Times New Roman"/>
          <w:sz w:val="20"/>
        </w:rPr>
        <w:t>Remontui naudojamos atsarginės detalės (Prekės) turi būti naujos, kokybiškos, atitikti Prekės gamintojo reikalavimus, rekomendacijas, būti tinkamos naudoti pagal jų tikslinę paskirtį, neturi būti paslėptų Prekių trūkumų, dėl kurių Prekių nebūtų galima naudoti pagal jų tikslinę paskirtį arba dėl kurių sumažėtų Prekių naudingumas.</w:t>
      </w:r>
    </w:p>
    <w:p w14:paraId="274887C8" w14:textId="77777777" w:rsidR="00723129" w:rsidRPr="006C0863" w:rsidRDefault="00723129" w:rsidP="00CF4D60">
      <w:pPr>
        <w:ind w:left="426"/>
        <w:contextualSpacing/>
        <w:jc w:val="both"/>
        <w:rPr>
          <w:rFonts w:ascii="Arial" w:eastAsia="Calibri" w:hAnsi="Arial" w:cs="Arial"/>
          <w:bCs/>
          <w:sz w:val="20"/>
          <w:szCs w:val="20"/>
        </w:rPr>
      </w:pPr>
    </w:p>
    <w:p w14:paraId="656C3F94" w14:textId="77777777" w:rsidR="006C0863" w:rsidRPr="006C0863" w:rsidRDefault="006C0863" w:rsidP="00FC6C43">
      <w:pPr>
        <w:numPr>
          <w:ilvl w:val="0"/>
          <w:numId w:val="5"/>
        </w:numPr>
        <w:pBdr>
          <w:top w:val="single" w:sz="4" w:space="1" w:color="auto"/>
          <w:bottom w:val="single" w:sz="4" w:space="1" w:color="auto"/>
        </w:pBdr>
        <w:tabs>
          <w:tab w:val="left" w:pos="993"/>
        </w:tabs>
        <w:ind w:left="426" w:firstLine="0"/>
        <w:contextualSpacing/>
        <w:jc w:val="both"/>
        <w:rPr>
          <w:rFonts w:ascii="Arial" w:eastAsia="Calibri" w:hAnsi="Arial" w:cs="Arial"/>
          <w:b/>
          <w:sz w:val="20"/>
          <w:szCs w:val="20"/>
        </w:rPr>
      </w:pPr>
      <w:r w:rsidRPr="006C0863">
        <w:rPr>
          <w:rFonts w:ascii="Arial" w:eastAsia="Calibri" w:hAnsi="Arial" w:cs="Arial"/>
          <w:b/>
          <w:sz w:val="20"/>
          <w:szCs w:val="20"/>
        </w:rPr>
        <w:t>KOKYBĖ IR TRŪKUMŲ ŠALINIMAS</w:t>
      </w:r>
    </w:p>
    <w:p w14:paraId="68AE1DAA" w14:textId="77777777" w:rsidR="008D03A1" w:rsidRDefault="008D03A1" w:rsidP="00FC6C43">
      <w:pPr>
        <w:numPr>
          <w:ilvl w:val="1"/>
          <w:numId w:val="5"/>
        </w:numPr>
        <w:tabs>
          <w:tab w:val="left" w:pos="993"/>
        </w:tabs>
        <w:ind w:left="426" w:firstLine="0"/>
        <w:contextualSpacing/>
        <w:jc w:val="both"/>
        <w:rPr>
          <w:rFonts w:ascii="Arial" w:eastAsia="Calibri" w:hAnsi="Arial" w:cs="Arial"/>
          <w:bCs/>
          <w:sz w:val="20"/>
          <w:szCs w:val="20"/>
        </w:rPr>
      </w:pPr>
      <w:r w:rsidRPr="00AF6EDF">
        <w:rPr>
          <w:rFonts w:ascii="Arial" w:eastAsia="Calibri" w:hAnsi="Arial" w:cs="Arial"/>
          <w:bCs/>
          <w:sz w:val="20"/>
          <w:szCs w:val="20"/>
        </w:rPr>
        <w:t>Paslaugoms nustatomas 6 (šešių) mėnesių garantijos terminas, kuris skaičiuojamas nuo Paslaugų priėmimo - perdavimo akto pasirašymo dienos.</w:t>
      </w:r>
    </w:p>
    <w:p w14:paraId="7AB503A2" w14:textId="77777777" w:rsidR="008D03A1" w:rsidRPr="00AF6EDF" w:rsidRDefault="008D03A1" w:rsidP="00FC6C43">
      <w:pPr>
        <w:numPr>
          <w:ilvl w:val="1"/>
          <w:numId w:val="5"/>
        </w:numPr>
        <w:tabs>
          <w:tab w:val="left" w:pos="993"/>
        </w:tabs>
        <w:ind w:left="426" w:firstLine="0"/>
        <w:contextualSpacing/>
        <w:jc w:val="both"/>
        <w:rPr>
          <w:rFonts w:ascii="Arial" w:eastAsia="Calibri" w:hAnsi="Arial" w:cs="Arial"/>
          <w:bCs/>
          <w:sz w:val="20"/>
          <w:szCs w:val="20"/>
        </w:rPr>
      </w:pPr>
      <w:proofErr w:type="spellStart"/>
      <w:r w:rsidRPr="00AF6EDF">
        <w:rPr>
          <w:rFonts w:ascii="Arial" w:eastAsia="Calibri" w:hAnsi="Arial" w:cs="Arial"/>
          <w:bCs/>
          <w:sz w:val="20"/>
          <w:szCs w:val="20"/>
          <w:lang w:val="en-US"/>
        </w:rPr>
        <w:t>Atsarginėms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detalėms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Prekėms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nustatomas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Gamintojo</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taikomas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garantijos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terminas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tačiau</w:t>
      </w:r>
      <w:proofErr w:type="spellEnd"/>
      <w:r w:rsidRPr="00AF6EDF">
        <w:rPr>
          <w:rFonts w:ascii="Arial" w:eastAsia="Calibri" w:hAnsi="Arial" w:cs="Arial"/>
          <w:bCs/>
          <w:sz w:val="20"/>
          <w:szCs w:val="20"/>
          <w:lang w:val="en-US"/>
        </w:rPr>
        <w:t xml:space="preserve"> bet </w:t>
      </w:r>
      <w:proofErr w:type="spellStart"/>
      <w:r w:rsidRPr="00AF6EDF">
        <w:rPr>
          <w:rFonts w:ascii="Arial" w:eastAsia="Calibri" w:hAnsi="Arial" w:cs="Arial"/>
          <w:bCs/>
          <w:sz w:val="20"/>
          <w:szCs w:val="20"/>
          <w:lang w:val="en-US"/>
        </w:rPr>
        <w:t>kokiu</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atveju</w:t>
      </w:r>
      <w:proofErr w:type="spellEnd"/>
      <w:r w:rsidRPr="00AF6EDF">
        <w:rPr>
          <w:rFonts w:ascii="Arial" w:eastAsia="Calibri" w:hAnsi="Arial" w:cs="Arial"/>
          <w:bCs/>
          <w:sz w:val="20"/>
          <w:szCs w:val="20"/>
          <w:lang w:val="en-US"/>
        </w:rPr>
        <w:t xml:space="preserve"> ne </w:t>
      </w:r>
      <w:proofErr w:type="spellStart"/>
      <w:r w:rsidRPr="00AF6EDF">
        <w:rPr>
          <w:rFonts w:ascii="Arial" w:eastAsia="Calibri" w:hAnsi="Arial" w:cs="Arial"/>
          <w:bCs/>
          <w:sz w:val="20"/>
          <w:szCs w:val="20"/>
          <w:lang w:val="en-US"/>
        </w:rPr>
        <w:t>trumpesnis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kaip</w:t>
      </w:r>
      <w:proofErr w:type="spellEnd"/>
      <w:r w:rsidRPr="00AF6EDF">
        <w:rPr>
          <w:rFonts w:ascii="Arial" w:eastAsia="Calibri" w:hAnsi="Arial" w:cs="Arial"/>
          <w:bCs/>
          <w:sz w:val="20"/>
          <w:szCs w:val="20"/>
          <w:lang w:val="en-US"/>
        </w:rPr>
        <w:t xml:space="preserve"> </w:t>
      </w:r>
      <w:r w:rsidRPr="00AF6EDF">
        <w:rPr>
          <w:rFonts w:ascii="Arial" w:eastAsia="Calibri" w:hAnsi="Arial" w:cs="Arial"/>
          <w:bCs/>
          <w:color w:val="000000" w:themeColor="text1"/>
          <w:sz w:val="20"/>
          <w:szCs w:val="20"/>
          <w:lang w:val="en-US"/>
        </w:rPr>
        <w:t>24</w:t>
      </w:r>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mėnesių</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garantijos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terminas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skaičiuojamas</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nuo</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Paslaugų</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priėmimo</w:t>
      </w:r>
      <w:proofErr w:type="spellEnd"/>
      <w:r w:rsidRPr="00AF6EDF">
        <w:rPr>
          <w:rFonts w:ascii="Arial" w:eastAsia="Calibri" w:hAnsi="Arial" w:cs="Arial"/>
          <w:bCs/>
          <w:sz w:val="20"/>
          <w:szCs w:val="20"/>
          <w:lang w:val="en-US"/>
        </w:rPr>
        <w:t xml:space="preserve"> - </w:t>
      </w:r>
      <w:proofErr w:type="spellStart"/>
      <w:r w:rsidRPr="00AF6EDF">
        <w:rPr>
          <w:rFonts w:ascii="Arial" w:eastAsia="Calibri" w:hAnsi="Arial" w:cs="Arial"/>
          <w:bCs/>
          <w:sz w:val="20"/>
          <w:szCs w:val="20"/>
          <w:lang w:val="en-US"/>
        </w:rPr>
        <w:t>perdavimo</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akto</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pasirašymo</w:t>
      </w:r>
      <w:proofErr w:type="spellEnd"/>
      <w:r w:rsidRPr="00AF6EDF">
        <w:rPr>
          <w:rFonts w:ascii="Arial" w:eastAsia="Calibri" w:hAnsi="Arial" w:cs="Arial"/>
          <w:bCs/>
          <w:sz w:val="20"/>
          <w:szCs w:val="20"/>
          <w:lang w:val="en-US"/>
        </w:rPr>
        <w:t xml:space="preserve"> </w:t>
      </w:r>
      <w:proofErr w:type="spellStart"/>
      <w:r w:rsidRPr="00AF6EDF">
        <w:rPr>
          <w:rFonts w:ascii="Arial" w:eastAsia="Calibri" w:hAnsi="Arial" w:cs="Arial"/>
          <w:bCs/>
          <w:sz w:val="20"/>
          <w:szCs w:val="20"/>
          <w:lang w:val="en-US"/>
        </w:rPr>
        <w:t>dienos</w:t>
      </w:r>
      <w:proofErr w:type="spellEnd"/>
      <w:r w:rsidRPr="00AF6EDF">
        <w:rPr>
          <w:rFonts w:ascii="Arial" w:eastAsia="Calibri" w:hAnsi="Arial" w:cs="Arial"/>
          <w:bCs/>
          <w:sz w:val="20"/>
          <w:szCs w:val="20"/>
          <w:lang w:val="en-US"/>
        </w:rPr>
        <w:t xml:space="preserve">. </w:t>
      </w:r>
    </w:p>
    <w:p w14:paraId="33D63736" w14:textId="7E74B3B8" w:rsidR="00140E53" w:rsidRPr="00FC6C43" w:rsidRDefault="006C0863" w:rsidP="00143BBC">
      <w:pPr>
        <w:pStyle w:val="Sraopastraipa"/>
        <w:numPr>
          <w:ilvl w:val="1"/>
          <w:numId w:val="5"/>
        </w:numPr>
        <w:tabs>
          <w:tab w:val="left" w:pos="540"/>
          <w:tab w:val="left" w:pos="567"/>
          <w:tab w:val="left" w:pos="851"/>
        </w:tabs>
        <w:ind w:left="426" w:firstLine="0"/>
        <w:jc w:val="both"/>
        <w:rPr>
          <w:rFonts w:ascii="Arial" w:eastAsia="Calibri" w:hAnsi="Arial" w:cs="Arial"/>
          <w:sz w:val="20"/>
          <w:szCs w:val="20"/>
        </w:rPr>
      </w:pPr>
      <w:r w:rsidRPr="00FC6C43">
        <w:rPr>
          <w:rFonts w:ascii="Arial" w:eastAsia="Calibri" w:hAnsi="Arial" w:cs="Arial"/>
          <w:sz w:val="20"/>
          <w:szCs w:val="20"/>
        </w:rPr>
        <w:t>Paslaugų/Prekių garantinių gedimų šalinimo  terminas</w:t>
      </w:r>
      <w:r w:rsidR="0078261F" w:rsidRPr="00FC6C43">
        <w:rPr>
          <w:rFonts w:ascii="Arial" w:eastAsia="Calibri" w:hAnsi="Arial" w:cs="Arial"/>
          <w:sz w:val="20"/>
          <w:szCs w:val="20"/>
        </w:rPr>
        <w:t xml:space="preserve"> </w:t>
      </w:r>
      <w:r w:rsidRPr="00FC6C43">
        <w:rPr>
          <w:rFonts w:ascii="Arial" w:eastAsia="Calibri" w:hAnsi="Arial" w:cs="Arial"/>
          <w:sz w:val="20"/>
          <w:szCs w:val="20"/>
        </w:rPr>
        <w:t xml:space="preserve">- </w:t>
      </w:r>
      <w:r w:rsidR="003D1E62" w:rsidRPr="00FC6C43">
        <w:rPr>
          <w:rFonts w:ascii="Arial" w:eastAsia="Calibri" w:hAnsi="Arial" w:cs="Arial"/>
          <w:sz w:val="20"/>
          <w:szCs w:val="20"/>
        </w:rPr>
        <w:t>90</w:t>
      </w:r>
      <w:r w:rsidRPr="00FC6C43">
        <w:rPr>
          <w:rFonts w:ascii="Arial" w:eastAsia="Calibri" w:hAnsi="Arial" w:cs="Arial"/>
          <w:sz w:val="20"/>
          <w:szCs w:val="20"/>
        </w:rPr>
        <w:t xml:space="preserve"> kalendorinių die</w:t>
      </w:r>
      <w:r w:rsidR="00493A2F" w:rsidRPr="00FC6C43">
        <w:rPr>
          <w:rFonts w:ascii="Arial" w:eastAsia="Calibri" w:hAnsi="Arial" w:cs="Arial"/>
          <w:sz w:val="20"/>
          <w:szCs w:val="20"/>
        </w:rPr>
        <w:t>nų</w:t>
      </w:r>
      <w:r w:rsidR="008D03A1" w:rsidRPr="00FC6C43">
        <w:rPr>
          <w:rFonts w:ascii="Arial" w:eastAsia="Calibri" w:hAnsi="Arial" w:cs="Arial"/>
          <w:sz w:val="20"/>
          <w:szCs w:val="20"/>
        </w:rPr>
        <w:t xml:space="preserve">. </w:t>
      </w:r>
    </w:p>
    <w:p w14:paraId="664706E2" w14:textId="4DDFE7AA" w:rsidR="00140E53" w:rsidRDefault="00140E53" w:rsidP="001571E5">
      <w:pPr>
        <w:tabs>
          <w:tab w:val="left" w:pos="540"/>
        </w:tabs>
        <w:ind w:left="792"/>
        <w:contextualSpacing/>
        <w:jc w:val="both"/>
        <w:rPr>
          <w:rFonts w:ascii="Arial" w:eastAsia="Calibri" w:hAnsi="Arial" w:cs="Arial"/>
          <w:color w:val="FF0000"/>
          <w:sz w:val="20"/>
          <w:szCs w:val="20"/>
        </w:rPr>
      </w:pPr>
    </w:p>
    <w:sectPr w:rsidR="00140E53" w:rsidSect="001571E5">
      <w:headerReference w:type="even" r:id="rId11"/>
      <w:headerReference w:type="default" r:id="rId12"/>
      <w:footerReference w:type="even" r:id="rId13"/>
      <w:footerReference w:type="default" r:id="rId14"/>
      <w:headerReference w:type="first" r:id="rId15"/>
      <w:footerReference w:type="first" r:id="rId16"/>
      <w:pgSz w:w="11906" w:h="16838" w:code="9"/>
      <w:pgMar w:top="567" w:right="562" w:bottom="1138" w:left="709" w:header="562" w:footer="562" w:gutter="0"/>
      <w:cols w:space="1296"/>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F3F16" w14:textId="77777777" w:rsidR="005B528E" w:rsidRDefault="005B528E" w:rsidP="005213DF">
      <w:r>
        <w:separator/>
      </w:r>
    </w:p>
  </w:endnote>
  <w:endnote w:type="continuationSeparator" w:id="0">
    <w:p w14:paraId="56DBF3CB" w14:textId="77777777" w:rsidR="005B528E" w:rsidRDefault="005B528E" w:rsidP="005213DF">
      <w:r>
        <w:continuationSeparator/>
      </w:r>
    </w:p>
  </w:endnote>
  <w:endnote w:type="continuationNotice" w:id="1">
    <w:p w14:paraId="498B18A5" w14:textId="77777777" w:rsidR="005B528E" w:rsidRDefault="005B5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4AEEC" w14:textId="77777777" w:rsidR="006E1603" w:rsidRDefault="006E16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88D5" w14:textId="77777777" w:rsidR="006E1603" w:rsidRDefault="006E160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C474" w14:textId="77777777" w:rsidR="006E1603" w:rsidRDefault="006E16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AE901" w14:textId="77777777" w:rsidR="005B528E" w:rsidRDefault="005B528E" w:rsidP="005213DF">
      <w:r>
        <w:separator/>
      </w:r>
    </w:p>
  </w:footnote>
  <w:footnote w:type="continuationSeparator" w:id="0">
    <w:p w14:paraId="0560BE40" w14:textId="77777777" w:rsidR="005B528E" w:rsidRDefault="005B528E" w:rsidP="005213DF">
      <w:r>
        <w:continuationSeparator/>
      </w:r>
    </w:p>
  </w:footnote>
  <w:footnote w:type="continuationNotice" w:id="1">
    <w:p w14:paraId="2795AB76" w14:textId="77777777" w:rsidR="005B528E" w:rsidRDefault="005B5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07560" w14:textId="2C57C01B" w:rsidR="006E1603" w:rsidRDefault="006E16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8CF9" w14:textId="65F03498" w:rsidR="006E1603" w:rsidRDefault="006E160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13DB" w14:textId="4A230A53" w:rsidR="006E1603" w:rsidRDefault="006E16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6475A"/>
    <w:multiLevelType w:val="multilevel"/>
    <w:tmpl w:val="3086DE7C"/>
    <w:styleLink w:val="CurrentList1"/>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86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93F2D0D"/>
    <w:multiLevelType w:val="multilevel"/>
    <w:tmpl w:val="30EADE8E"/>
    <w:lvl w:ilvl="0">
      <w:start w:val="7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A932E36"/>
    <w:multiLevelType w:val="multilevel"/>
    <w:tmpl w:val="1CB6FD5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5A304382"/>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52333335">
    <w:abstractNumId w:val="2"/>
  </w:num>
  <w:num w:numId="2" w16cid:durableId="199822442">
    <w:abstractNumId w:val="3"/>
  </w:num>
  <w:num w:numId="3" w16cid:durableId="1878545185">
    <w:abstractNumId w:val="5"/>
  </w:num>
  <w:num w:numId="4" w16cid:durableId="1548032145">
    <w:abstractNumId w:val="6"/>
  </w:num>
  <w:num w:numId="5" w16cid:durableId="685520330">
    <w:abstractNumId w:val="1"/>
  </w:num>
  <w:num w:numId="6" w16cid:durableId="221866237">
    <w:abstractNumId w:val="0"/>
  </w:num>
  <w:num w:numId="7" w16cid:durableId="9692876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863"/>
    <w:rsid w:val="0003615E"/>
    <w:rsid w:val="0006085B"/>
    <w:rsid w:val="00063898"/>
    <w:rsid w:val="00085462"/>
    <w:rsid w:val="000A63F4"/>
    <w:rsid w:val="0010339D"/>
    <w:rsid w:val="0010558E"/>
    <w:rsid w:val="00107093"/>
    <w:rsid w:val="00113E82"/>
    <w:rsid w:val="00130CB3"/>
    <w:rsid w:val="00140E53"/>
    <w:rsid w:val="00142BDA"/>
    <w:rsid w:val="00143BBC"/>
    <w:rsid w:val="001571E5"/>
    <w:rsid w:val="00197844"/>
    <w:rsid w:val="001A05CB"/>
    <w:rsid w:val="001F6FFC"/>
    <w:rsid w:val="001F7E72"/>
    <w:rsid w:val="00226436"/>
    <w:rsid w:val="0024324A"/>
    <w:rsid w:val="00283C82"/>
    <w:rsid w:val="002A7460"/>
    <w:rsid w:val="002B2FD9"/>
    <w:rsid w:val="00320563"/>
    <w:rsid w:val="0034132D"/>
    <w:rsid w:val="00343B78"/>
    <w:rsid w:val="003711EE"/>
    <w:rsid w:val="00380046"/>
    <w:rsid w:val="00390197"/>
    <w:rsid w:val="003C566B"/>
    <w:rsid w:val="003D1E62"/>
    <w:rsid w:val="003D6964"/>
    <w:rsid w:val="003F34A4"/>
    <w:rsid w:val="004602A4"/>
    <w:rsid w:val="00493A2F"/>
    <w:rsid w:val="00493BC2"/>
    <w:rsid w:val="004B79D7"/>
    <w:rsid w:val="004F0FD6"/>
    <w:rsid w:val="004F2814"/>
    <w:rsid w:val="005025B2"/>
    <w:rsid w:val="005213DF"/>
    <w:rsid w:val="00527638"/>
    <w:rsid w:val="0054331A"/>
    <w:rsid w:val="00543DAD"/>
    <w:rsid w:val="005574C8"/>
    <w:rsid w:val="0056251F"/>
    <w:rsid w:val="00591EFD"/>
    <w:rsid w:val="005B528E"/>
    <w:rsid w:val="005C565F"/>
    <w:rsid w:val="005D76A5"/>
    <w:rsid w:val="005E7C33"/>
    <w:rsid w:val="00603DF8"/>
    <w:rsid w:val="00632BB8"/>
    <w:rsid w:val="00647A56"/>
    <w:rsid w:val="006529EB"/>
    <w:rsid w:val="00665A91"/>
    <w:rsid w:val="00666B01"/>
    <w:rsid w:val="00687B5F"/>
    <w:rsid w:val="006B3D3F"/>
    <w:rsid w:val="006C0863"/>
    <w:rsid w:val="006E1603"/>
    <w:rsid w:val="006E30A2"/>
    <w:rsid w:val="00721427"/>
    <w:rsid w:val="0072164F"/>
    <w:rsid w:val="00723129"/>
    <w:rsid w:val="00726344"/>
    <w:rsid w:val="00761A65"/>
    <w:rsid w:val="00781304"/>
    <w:rsid w:val="0078261F"/>
    <w:rsid w:val="007926ED"/>
    <w:rsid w:val="007A01DB"/>
    <w:rsid w:val="007B38FD"/>
    <w:rsid w:val="007B5A7E"/>
    <w:rsid w:val="007B61CC"/>
    <w:rsid w:val="00821B8F"/>
    <w:rsid w:val="00821BC9"/>
    <w:rsid w:val="008311E7"/>
    <w:rsid w:val="0087067B"/>
    <w:rsid w:val="00885380"/>
    <w:rsid w:val="0089408C"/>
    <w:rsid w:val="008D03A1"/>
    <w:rsid w:val="0091676D"/>
    <w:rsid w:val="00947515"/>
    <w:rsid w:val="00963201"/>
    <w:rsid w:val="00994659"/>
    <w:rsid w:val="009A499E"/>
    <w:rsid w:val="009A4C72"/>
    <w:rsid w:val="009C347A"/>
    <w:rsid w:val="009C69E7"/>
    <w:rsid w:val="00A01430"/>
    <w:rsid w:val="00A12F71"/>
    <w:rsid w:val="00A17A8D"/>
    <w:rsid w:val="00A21B22"/>
    <w:rsid w:val="00A364D5"/>
    <w:rsid w:val="00AC43E1"/>
    <w:rsid w:val="00AD4A99"/>
    <w:rsid w:val="00AD4C88"/>
    <w:rsid w:val="00AF6EDF"/>
    <w:rsid w:val="00B0169A"/>
    <w:rsid w:val="00B34894"/>
    <w:rsid w:val="00B47E53"/>
    <w:rsid w:val="00B50BE9"/>
    <w:rsid w:val="00B70F84"/>
    <w:rsid w:val="00B86F35"/>
    <w:rsid w:val="00B95C28"/>
    <w:rsid w:val="00BA2BB4"/>
    <w:rsid w:val="00BE717C"/>
    <w:rsid w:val="00C2493C"/>
    <w:rsid w:val="00C32AAD"/>
    <w:rsid w:val="00C5455F"/>
    <w:rsid w:val="00C748A4"/>
    <w:rsid w:val="00CB2284"/>
    <w:rsid w:val="00CB7449"/>
    <w:rsid w:val="00CF4D60"/>
    <w:rsid w:val="00CF6C2C"/>
    <w:rsid w:val="00D05735"/>
    <w:rsid w:val="00D11931"/>
    <w:rsid w:val="00D26286"/>
    <w:rsid w:val="00D306B4"/>
    <w:rsid w:val="00D45C30"/>
    <w:rsid w:val="00D5719E"/>
    <w:rsid w:val="00D644B6"/>
    <w:rsid w:val="00DC4DDA"/>
    <w:rsid w:val="00DD6E62"/>
    <w:rsid w:val="00DE11FD"/>
    <w:rsid w:val="00DE1AA7"/>
    <w:rsid w:val="00E143DE"/>
    <w:rsid w:val="00E245A1"/>
    <w:rsid w:val="00E356FB"/>
    <w:rsid w:val="00E65B3B"/>
    <w:rsid w:val="00EB43C2"/>
    <w:rsid w:val="00ED466F"/>
    <w:rsid w:val="00F131BA"/>
    <w:rsid w:val="00F828A9"/>
    <w:rsid w:val="00F82CCF"/>
    <w:rsid w:val="00F82F01"/>
    <w:rsid w:val="00F84AC4"/>
    <w:rsid w:val="00FB25DE"/>
    <w:rsid w:val="00FC4656"/>
    <w:rsid w:val="00FC6C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1BF6C"/>
  <w15:chartTrackingRefBased/>
  <w15:docId w15:val="{18E0790E-3E62-4DD9-9479-D00178064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B22"/>
  </w:style>
  <w:style w:type="paragraph" w:styleId="Antrat1">
    <w:name w:val="heading 1"/>
    <w:basedOn w:val="prastasis"/>
    <w:next w:val="prastasis"/>
    <w:link w:val="Antrat1Diagrama"/>
    <w:uiPriority w:val="9"/>
    <w:qFormat/>
    <w:rsid w:val="00A21B22"/>
    <w:pPr>
      <w:keepNext/>
      <w:keepLines/>
      <w:spacing w:before="400" w:after="40"/>
      <w:outlineLvl w:val="0"/>
    </w:pPr>
    <w:rPr>
      <w:rFonts w:asciiTheme="majorHAnsi" w:eastAsiaTheme="majorEastAsia" w:hAnsiTheme="majorHAnsi" w:cstheme="majorBidi"/>
      <w:color w:val="1F3864" w:themeColor="accent1" w:themeShade="80"/>
      <w:sz w:val="36"/>
      <w:szCs w:val="36"/>
    </w:rPr>
  </w:style>
  <w:style w:type="paragraph" w:styleId="Antrat2">
    <w:name w:val="heading 2"/>
    <w:basedOn w:val="prastasis"/>
    <w:next w:val="prastasis"/>
    <w:link w:val="Antrat2Diagrama"/>
    <w:uiPriority w:val="9"/>
    <w:semiHidden/>
    <w:unhideWhenUsed/>
    <w:qFormat/>
    <w:rsid w:val="00A21B22"/>
    <w:pPr>
      <w:keepNext/>
      <w:keepLines/>
      <w:spacing w:before="4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21B22"/>
    <w:pPr>
      <w:keepNext/>
      <w:keepLines/>
      <w:spacing w:before="40"/>
      <w:outlineLvl w:val="2"/>
    </w:pPr>
    <w:rPr>
      <w:rFonts w:asciiTheme="majorHAnsi" w:eastAsiaTheme="majorEastAsia" w:hAnsiTheme="maj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21B22"/>
    <w:pPr>
      <w:keepNext/>
      <w:keepLines/>
      <w:spacing w:before="40"/>
      <w:outlineLvl w:val="3"/>
    </w:pPr>
    <w:rPr>
      <w:rFonts w:asciiTheme="majorHAnsi" w:eastAsiaTheme="majorEastAsia" w:hAnsiTheme="majorHAnsi" w:cstheme="majorBidi"/>
      <w:color w:val="2F5496" w:themeColor="accent1" w:themeShade="BF"/>
      <w:sz w:val="24"/>
      <w:szCs w:val="24"/>
    </w:rPr>
  </w:style>
  <w:style w:type="paragraph" w:styleId="Antrat5">
    <w:name w:val="heading 5"/>
    <w:basedOn w:val="prastasis"/>
    <w:next w:val="prastasis"/>
    <w:link w:val="Antrat5Diagrama"/>
    <w:uiPriority w:val="9"/>
    <w:semiHidden/>
    <w:unhideWhenUsed/>
    <w:qFormat/>
    <w:rsid w:val="00A21B22"/>
    <w:pPr>
      <w:keepNext/>
      <w:keepLines/>
      <w:spacing w:before="40"/>
      <w:outlineLvl w:val="4"/>
    </w:pPr>
    <w:rPr>
      <w:rFonts w:asciiTheme="majorHAnsi" w:eastAsiaTheme="majorEastAsia" w:hAnsiTheme="majorHAnsi" w:cstheme="majorBidi"/>
      <w:caps/>
      <w:color w:val="2F5496" w:themeColor="accent1" w:themeShade="BF"/>
    </w:rPr>
  </w:style>
  <w:style w:type="paragraph" w:styleId="Antrat6">
    <w:name w:val="heading 6"/>
    <w:basedOn w:val="prastasis"/>
    <w:next w:val="prastasis"/>
    <w:link w:val="Antrat6Diagrama"/>
    <w:uiPriority w:val="9"/>
    <w:semiHidden/>
    <w:unhideWhenUsed/>
    <w:qFormat/>
    <w:rsid w:val="00A21B22"/>
    <w:pPr>
      <w:keepNext/>
      <w:keepLines/>
      <w:spacing w:before="40"/>
      <w:outlineLvl w:val="5"/>
    </w:pPr>
    <w:rPr>
      <w:rFonts w:asciiTheme="majorHAnsi" w:eastAsiaTheme="majorEastAsia" w:hAnsiTheme="majorHAnsi" w:cstheme="majorBidi"/>
      <w:i/>
      <w:iCs/>
      <w:caps/>
      <w:color w:val="1F3864" w:themeColor="accent1" w:themeShade="80"/>
    </w:rPr>
  </w:style>
  <w:style w:type="paragraph" w:styleId="Antrat7">
    <w:name w:val="heading 7"/>
    <w:basedOn w:val="prastasis"/>
    <w:next w:val="prastasis"/>
    <w:link w:val="Antrat7Diagrama"/>
    <w:uiPriority w:val="9"/>
    <w:semiHidden/>
    <w:unhideWhenUsed/>
    <w:qFormat/>
    <w:rsid w:val="00A21B22"/>
    <w:pPr>
      <w:keepNext/>
      <w:keepLines/>
      <w:spacing w:before="40"/>
      <w:outlineLvl w:val="6"/>
    </w:pPr>
    <w:rPr>
      <w:rFonts w:asciiTheme="majorHAnsi" w:eastAsiaTheme="majorEastAsia" w:hAnsiTheme="majorHAnsi" w:cstheme="majorBidi"/>
      <w:b/>
      <w:bCs/>
      <w:color w:val="1F3864" w:themeColor="accent1" w:themeShade="80"/>
    </w:rPr>
  </w:style>
  <w:style w:type="paragraph" w:styleId="Antrat8">
    <w:name w:val="heading 8"/>
    <w:basedOn w:val="prastasis"/>
    <w:next w:val="prastasis"/>
    <w:link w:val="Antrat8Diagrama"/>
    <w:uiPriority w:val="9"/>
    <w:semiHidden/>
    <w:unhideWhenUsed/>
    <w:qFormat/>
    <w:rsid w:val="00A21B22"/>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Antrat9">
    <w:name w:val="heading 9"/>
    <w:basedOn w:val="prastasis"/>
    <w:next w:val="prastasis"/>
    <w:link w:val="Antrat9Diagrama"/>
    <w:uiPriority w:val="9"/>
    <w:semiHidden/>
    <w:unhideWhenUsed/>
    <w:qFormat/>
    <w:rsid w:val="00A21B22"/>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21B22"/>
    <w:rPr>
      <w:rFonts w:asciiTheme="majorHAnsi" w:eastAsiaTheme="majorEastAsia" w:hAnsiTheme="majorHAnsi" w:cstheme="majorBidi"/>
      <w:color w:val="1F3864" w:themeColor="accent1" w:themeShade="80"/>
      <w:sz w:val="36"/>
      <w:szCs w:val="36"/>
    </w:rPr>
  </w:style>
  <w:style w:type="character" w:customStyle="1" w:styleId="Antrat2Diagrama">
    <w:name w:val="Antraštė 2 Diagrama"/>
    <w:basedOn w:val="Numatytasispastraiposriftas"/>
    <w:link w:val="Antrat2"/>
    <w:uiPriority w:val="9"/>
    <w:semiHidden/>
    <w:rsid w:val="00A21B2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21B22"/>
    <w:rPr>
      <w:rFonts w:asciiTheme="majorHAnsi" w:eastAsiaTheme="majorEastAsia" w:hAnsiTheme="maj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21B22"/>
    <w:rPr>
      <w:rFonts w:asciiTheme="majorHAnsi" w:eastAsiaTheme="majorEastAsia" w:hAnsiTheme="majorHAnsi" w:cstheme="majorBidi"/>
      <w:color w:val="2F5496" w:themeColor="accent1" w:themeShade="BF"/>
      <w:sz w:val="24"/>
      <w:szCs w:val="24"/>
    </w:rPr>
  </w:style>
  <w:style w:type="character" w:customStyle="1" w:styleId="Antrat5Diagrama">
    <w:name w:val="Antraštė 5 Diagrama"/>
    <w:basedOn w:val="Numatytasispastraiposriftas"/>
    <w:link w:val="Antrat5"/>
    <w:uiPriority w:val="9"/>
    <w:semiHidden/>
    <w:rsid w:val="00A21B22"/>
    <w:rPr>
      <w:rFonts w:asciiTheme="majorHAnsi" w:eastAsiaTheme="majorEastAsia" w:hAnsiTheme="majorHAnsi" w:cstheme="majorBidi"/>
      <w:caps/>
      <w:color w:val="2F5496" w:themeColor="accent1" w:themeShade="BF"/>
    </w:rPr>
  </w:style>
  <w:style w:type="character" w:customStyle="1" w:styleId="Antrat6Diagrama">
    <w:name w:val="Antraštė 6 Diagrama"/>
    <w:basedOn w:val="Numatytasispastraiposriftas"/>
    <w:link w:val="Antrat6"/>
    <w:uiPriority w:val="9"/>
    <w:semiHidden/>
    <w:rsid w:val="00A21B22"/>
    <w:rPr>
      <w:rFonts w:asciiTheme="majorHAnsi" w:eastAsiaTheme="majorEastAsia" w:hAnsiTheme="majorHAnsi" w:cstheme="majorBidi"/>
      <w:i/>
      <w:iCs/>
      <w:caps/>
      <w:color w:val="1F3864" w:themeColor="accent1" w:themeShade="80"/>
    </w:rPr>
  </w:style>
  <w:style w:type="character" w:customStyle="1" w:styleId="Antrat7Diagrama">
    <w:name w:val="Antraštė 7 Diagrama"/>
    <w:basedOn w:val="Numatytasispastraiposriftas"/>
    <w:link w:val="Antrat7"/>
    <w:uiPriority w:val="9"/>
    <w:semiHidden/>
    <w:rsid w:val="00A21B22"/>
    <w:rPr>
      <w:rFonts w:asciiTheme="majorHAnsi" w:eastAsiaTheme="majorEastAsia" w:hAnsiTheme="majorHAnsi" w:cstheme="majorBidi"/>
      <w:b/>
      <w:bCs/>
      <w:color w:val="1F3864" w:themeColor="accent1" w:themeShade="80"/>
    </w:rPr>
  </w:style>
  <w:style w:type="character" w:customStyle="1" w:styleId="Antrat8Diagrama">
    <w:name w:val="Antraštė 8 Diagrama"/>
    <w:basedOn w:val="Numatytasispastraiposriftas"/>
    <w:link w:val="Antrat8"/>
    <w:uiPriority w:val="9"/>
    <w:semiHidden/>
    <w:rsid w:val="00A21B22"/>
    <w:rPr>
      <w:rFonts w:asciiTheme="majorHAnsi" w:eastAsiaTheme="majorEastAsia" w:hAnsiTheme="majorHAnsi" w:cstheme="majorBidi"/>
      <w:b/>
      <w:bCs/>
      <w:i/>
      <w:iCs/>
      <w:color w:val="1F3864" w:themeColor="accent1" w:themeShade="80"/>
    </w:rPr>
  </w:style>
  <w:style w:type="character" w:customStyle="1" w:styleId="Antrat9Diagrama">
    <w:name w:val="Antraštė 9 Diagrama"/>
    <w:basedOn w:val="Numatytasispastraiposriftas"/>
    <w:link w:val="Antrat9"/>
    <w:uiPriority w:val="9"/>
    <w:semiHidden/>
    <w:rsid w:val="00A21B22"/>
    <w:rPr>
      <w:rFonts w:asciiTheme="majorHAnsi" w:eastAsiaTheme="majorEastAsia" w:hAnsiTheme="majorHAnsi" w:cstheme="majorBidi"/>
      <w:i/>
      <w:iCs/>
      <w:color w:val="1F3864" w:themeColor="accent1" w:themeShade="80"/>
    </w:rPr>
  </w:style>
  <w:style w:type="paragraph" w:styleId="Antrat">
    <w:name w:val="caption"/>
    <w:basedOn w:val="prastasis"/>
    <w:next w:val="prastasis"/>
    <w:uiPriority w:val="35"/>
    <w:semiHidden/>
    <w:unhideWhenUsed/>
    <w:qFormat/>
    <w:rsid w:val="00A21B22"/>
    <w:rPr>
      <w:b/>
      <w:bCs/>
      <w:smallCaps/>
      <w:color w:val="44546A" w:themeColor="text2"/>
    </w:rPr>
  </w:style>
  <w:style w:type="paragraph" w:styleId="Pavadinimas">
    <w:name w:val="Title"/>
    <w:basedOn w:val="prastasis"/>
    <w:next w:val="prastasis"/>
    <w:link w:val="PavadinimasDiagrama"/>
    <w:uiPriority w:val="10"/>
    <w:qFormat/>
    <w:rsid w:val="00A21B22"/>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PavadinimasDiagrama">
    <w:name w:val="Pavadinimas Diagrama"/>
    <w:basedOn w:val="Numatytasispastraiposriftas"/>
    <w:link w:val="Pavadinimas"/>
    <w:uiPriority w:val="10"/>
    <w:rsid w:val="00A21B22"/>
    <w:rPr>
      <w:rFonts w:asciiTheme="majorHAnsi" w:eastAsiaTheme="majorEastAsia" w:hAnsiTheme="majorHAnsi" w:cstheme="majorBidi"/>
      <w:caps/>
      <w:color w:val="44546A" w:themeColor="text2"/>
      <w:spacing w:val="-15"/>
      <w:sz w:val="72"/>
      <w:szCs w:val="72"/>
    </w:rPr>
  </w:style>
  <w:style w:type="paragraph" w:styleId="Paantrat">
    <w:name w:val="Subtitle"/>
    <w:basedOn w:val="prastasis"/>
    <w:next w:val="prastasis"/>
    <w:link w:val="PaantratDiagrama"/>
    <w:uiPriority w:val="11"/>
    <w:qFormat/>
    <w:rsid w:val="00A21B22"/>
    <w:pPr>
      <w:numPr>
        <w:ilvl w:val="1"/>
      </w:numPr>
      <w:spacing w:after="240"/>
    </w:pPr>
    <w:rPr>
      <w:rFonts w:asciiTheme="majorHAnsi" w:eastAsiaTheme="majorEastAsia" w:hAnsiTheme="majorHAnsi" w:cstheme="majorBidi"/>
      <w:color w:val="4472C4" w:themeColor="accent1"/>
      <w:sz w:val="28"/>
      <w:szCs w:val="28"/>
    </w:rPr>
  </w:style>
  <w:style w:type="character" w:customStyle="1" w:styleId="PaantratDiagrama">
    <w:name w:val="Paantraštė Diagrama"/>
    <w:basedOn w:val="Numatytasispastraiposriftas"/>
    <w:link w:val="Paantrat"/>
    <w:uiPriority w:val="11"/>
    <w:rsid w:val="00A21B22"/>
    <w:rPr>
      <w:rFonts w:asciiTheme="majorHAnsi" w:eastAsiaTheme="majorEastAsia" w:hAnsiTheme="majorHAnsi" w:cstheme="majorBidi"/>
      <w:color w:val="4472C4" w:themeColor="accent1"/>
      <w:sz w:val="28"/>
      <w:szCs w:val="28"/>
    </w:rPr>
  </w:style>
  <w:style w:type="character" w:styleId="Grietas">
    <w:name w:val="Strong"/>
    <w:basedOn w:val="Numatytasispastraiposriftas"/>
    <w:uiPriority w:val="22"/>
    <w:qFormat/>
    <w:rsid w:val="00A21B22"/>
    <w:rPr>
      <w:b/>
      <w:bCs/>
    </w:rPr>
  </w:style>
  <w:style w:type="character" w:styleId="Emfaz">
    <w:name w:val="Emphasis"/>
    <w:basedOn w:val="Numatytasispastraiposriftas"/>
    <w:uiPriority w:val="20"/>
    <w:qFormat/>
    <w:rsid w:val="00A21B22"/>
    <w:rPr>
      <w:i/>
      <w:iCs/>
    </w:rPr>
  </w:style>
  <w:style w:type="paragraph" w:styleId="Betarp">
    <w:name w:val="No Spacing"/>
    <w:uiPriority w:val="1"/>
    <w:qFormat/>
    <w:rsid w:val="00A21B22"/>
  </w:style>
  <w:style w:type="paragraph" w:styleId="Citata">
    <w:name w:val="Quote"/>
    <w:basedOn w:val="prastasis"/>
    <w:next w:val="prastasis"/>
    <w:link w:val="CitataDiagrama"/>
    <w:uiPriority w:val="29"/>
    <w:qFormat/>
    <w:rsid w:val="00A21B22"/>
    <w:pPr>
      <w:spacing w:before="120" w:after="120"/>
      <w:ind w:left="720"/>
    </w:pPr>
    <w:rPr>
      <w:color w:val="44546A" w:themeColor="text2"/>
      <w:sz w:val="24"/>
      <w:szCs w:val="24"/>
    </w:rPr>
  </w:style>
  <w:style w:type="character" w:customStyle="1" w:styleId="CitataDiagrama">
    <w:name w:val="Citata Diagrama"/>
    <w:basedOn w:val="Numatytasispastraiposriftas"/>
    <w:link w:val="Citata"/>
    <w:uiPriority w:val="29"/>
    <w:rsid w:val="00A21B22"/>
    <w:rPr>
      <w:color w:val="44546A" w:themeColor="text2"/>
      <w:sz w:val="24"/>
      <w:szCs w:val="24"/>
    </w:rPr>
  </w:style>
  <w:style w:type="paragraph" w:styleId="Iskirtacitata">
    <w:name w:val="Intense Quote"/>
    <w:basedOn w:val="prastasis"/>
    <w:next w:val="prastasis"/>
    <w:link w:val="IskirtacitataDiagrama"/>
    <w:uiPriority w:val="30"/>
    <w:qFormat/>
    <w:rsid w:val="00A21B22"/>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skirtacitataDiagrama">
    <w:name w:val="Išskirta citata Diagrama"/>
    <w:basedOn w:val="Numatytasispastraiposriftas"/>
    <w:link w:val="Iskirtacitata"/>
    <w:uiPriority w:val="30"/>
    <w:rsid w:val="00A21B22"/>
    <w:rPr>
      <w:rFonts w:asciiTheme="majorHAnsi" w:eastAsiaTheme="majorEastAsia" w:hAnsiTheme="majorHAnsi" w:cstheme="majorBidi"/>
      <w:color w:val="44546A" w:themeColor="text2"/>
      <w:spacing w:val="-6"/>
      <w:sz w:val="32"/>
      <w:szCs w:val="32"/>
    </w:rPr>
  </w:style>
  <w:style w:type="character" w:styleId="Nerykuspabraukimas">
    <w:name w:val="Subtle Emphasis"/>
    <w:basedOn w:val="Numatytasispastraiposriftas"/>
    <w:uiPriority w:val="19"/>
    <w:qFormat/>
    <w:rsid w:val="00A21B22"/>
    <w:rPr>
      <w:i/>
      <w:iCs/>
      <w:color w:val="595959" w:themeColor="text1" w:themeTint="A6"/>
    </w:rPr>
  </w:style>
  <w:style w:type="character" w:styleId="Rykuspabraukimas">
    <w:name w:val="Intense Emphasis"/>
    <w:basedOn w:val="Numatytasispastraiposriftas"/>
    <w:uiPriority w:val="21"/>
    <w:qFormat/>
    <w:rsid w:val="00A21B22"/>
    <w:rPr>
      <w:b/>
      <w:bCs/>
      <w:i/>
      <w:iCs/>
    </w:rPr>
  </w:style>
  <w:style w:type="character" w:styleId="Nerykinuoroda">
    <w:name w:val="Subtle Reference"/>
    <w:basedOn w:val="Numatytasispastraiposriftas"/>
    <w:uiPriority w:val="31"/>
    <w:qFormat/>
    <w:rsid w:val="00A21B22"/>
    <w:rPr>
      <w:smallCaps/>
      <w:color w:val="595959" w:themeColor="text1" w:themeTint="A6"/>
      <w:u w:val="none" w:color="7F7F7F" w:themeColor="text1" w:themeTint="80"/>
      <w:bdr w:val="none" w:sz="0" w:space="0" w:color="auto"/>
    </w:rPr>
  </w:style>
  <w:style w:type="character" w:styleId="Rykinuoroda">
    <w:name w:val="Intense Reference"/>
    <w:basedOn w:val="Numatytasispastraiposriftas"/>
    <w:uiPriority w:val="32"/>
    <w:qFormat/>
    <w:rsid w:val="00A21B22"/>
    <w:rPr>
      <w:b/>
      <w:bCs/>
      <w:smallCaps/>
      <w:color w:val="44546A" w:themeColor="text2"/>
      <w:u w:val="single"/>
    </w:rPr>
  </w:style>
  <w:style w:type="character" w:styleId="Knygospavadinimas">
    <w:name w:val="Book Title"/>
    <w:basedOn w:val="Numatytasispastraiposriftas"/>
    <w:uiPriority w:val="33"/>
    <w:qFormat/>
    <w:rsid w:val="00A21B22"/>
    <w:rPr>
      <w:b/>
      <w:bCs/>
      <w:smallCaps/>
      <w:spacing w:val="10"/>
    </w:rPr>
  </w:style>
  <w:style w:type="paragraph" w:styleId="Turinioantrat">
    <w:name w:val="TOC Heading"/>
    <w:basedOn w:val="Antrat1"/>
    <w:next w:val="prastasis"/>
    <w:uiPriority w:val="39"/>
    <w:semiHidden/>
    <w:unhideWhenUsed/>
    <w:qFormat/>
    <w:rsid w:val="00A21B22"/>
    <w:pPr>
      <w:outlineLvl w:val="9"/>
    </w:pPr>
  </w:style>
  <w:style w:type="paragraph" w:styleId="Antrats">
    <w:name w:val="header"/>
    <w:basedOn w:val="prastasis"/>
    <w:link w:val="AntratsDiagrama"/>
    <w:uiPriority w:val="99"/>
    <w:unhideWhenUsed/>
    <w:rsid w:val="006C0863"/>
    <w:pPr>
      <w:tabs>
        <w:tab w:val="center" w:pos="4819"/>
        <w:tab w:val="right" w:pos="9638"/>
      </w:tabs>
      <w:ind w:firstLine="357"/>
    </w:pPr>
    <w:rPr>
      <w:rFonts w:ascii="Arial" w:hAnsi="Arial"/>
    </w:rPr>
  </w:style>
  <w:style w:type="character" w:customStyle="1" w:styleId="AntratsDiagrama">
    <w:name w:val="Antraštės Diagrama"/>
    <w:basedOn w:val="Numatytasispastraiposriftas"/>
    <w:link w:val="Antrats"/>
    <w:uiPriority w:val="99"/>
    <w:rsid w:val="006C0863"/>
    <w:rPr>
      <w:rFonts w:ascii="Arial" w:hAnsi="Arial"/>
    </w:rPr>
  </w:style>
  <w:style w:type="paragraph" w:styleId="Porat">
    <w:name w:val="footer"/>
    <w:basedOn w:val="prastasis"/>
    <w:link w:val="PoratDiagrama"/>
    <w:uiPriority w:val="99"/>
    <w:unhideWhenUsed/>
    <w:rsid w:val="006C0863"/>
    <w:pPr>
      <w:tabs>
        <w:tab w:val="center" w:pos="4819"/>
        <w:tab w:val="right" w:pos="9638"/>
      </w:tabs>
      <w:ind w:firstLine="357"/>
    </w:pPr>
    <w:rPr>
      <w:rFonts w:ascii="Arial" w:hAnsi="Arial"/>
    </w:rPr>
  </w:style>
  <w:style w:type="character" w:customStyle="1" w:styleId="PoratDiagrama">
    <w:name w:val="Poraštė Diagrama"/>
    <w:basedOn w:val="Numatytasispastraiposriftas"/>
    <w:link w:val="Porat"/>
    <w:uiPriority w:val="99"/>
    <w:rsid w:val="006C0863"/>
    <w:rPr>
      <w:rFonts w:ascii="Arial" w:hAnsi="Arial"/>
    </w:rPr>
  </w:style>
  <w:style w:type="paragraph" w:styleId="Sraopastraipa">
    <w:name w:val="List Paragraph"/>
    <w:basedOn w:val="prastasis"/>
    <w:uiPriority w:val="34"/>
    <w:qFormat/>
    <w:rsid w:val="00FC4656"/>
    <w:pPr>
      <w:ind w:left="720"/>
      <w:contextualSpacing/>
    </w:pPr>
  </w:style>
  <w:style w:type="character" w:styleId="Komentaronuoroda">
    <w:name w:val="annotation reference"/>
    <w:basedOn w:val="Numatytasispastraiposriftas"/>
    <w:uiPriority w:val="99"/>
    <w:semiHidden/>
    <w:unhideWhenUsed/>
    <w:rsid w:val="0010558E"/>
    <w:rPr>
      <w:sz w:val="16"/>
      <w:szCs w:val="16"/>
    </w:rPr>
  </w:style>
  <w:style w:type="paragraph" w:styleId="Komentarotekstas">
    <w:name w:val="annotation text"/>
    <w:basedOn w:val="prastasis"/>
    <w:link w:val="KomentarotekstasDiagrama"/>
    <w:uiPriority w:val="99"/>
    <w:unhideWhenUsed/>
    <w:rsid w:val="0010558E"/>
    <w:rPr>
      <w:sz w:val="20"/>
      <w:szCs w:val="20"/>
    </w:rPr>
  </w:style>
  <w:style w:type="character" w:customStyle="1" w:styleId="KomentarotekstasDiagrama">
    <w:name w:val="Komentaro tekstas Diagrama"/>
    <w:basedOn w:val="Numatytasispastraiposriftas"/>
    <w:link w:val="Komentarotekstas"/>
    <w:uiPriority w:val="99"/>
    <w:rsid w:val="0010558E"/>
    <w:rPr>
      <w:sz w:val="20"/>
      <w:szCs w:val="20"/>
    </w:rPr>
  </w:style>
  <w:style w:type="paragraph" w:styleId="Komentarotema">
    <w:name w:val="annotation subject"/>
    <w:basedOn w:val="Komentarotekstas"/>
    <w:next w:val="Komentarotekstas"/>
    <w:link w:val="KomentarotemaDiagrama"/>
    <w:uiPriority w:val="99"/>
    <w:semiHidden/>
    <w:unhideWhenUsed/>
    <w:rsid w:val="0010558E"/>
    <w:rPr>
      <w:b/>
      <w:bCs/>
    </w:rPr>
  </w:style>
  <w:style w:type="character" w:customStyle="1" w:styleId="KomentarotemaDiagrama">
    <w:name w:val="Komentaro tema Diagrama"/>
    <w:basedOn w:val="KomentarotekstasDiagrama"/>
    <w:link w:val="Komentarotema"/>
    <w:uiPriority w:val="99"/>
    <w:semiHidden/>
    <w:rsid w:val="0010558E"/>
    <w:rPr>
      <w:b/>
      <w:bCs/>
      <w:sz w:val="20"/>
      <w:szCs w:val="20"/>
    </w:rPr>
  </w:style>
  <w:style w:type="character" w:customStyle="1" w:styleId="cf01">
    <w:name w:val="cf01"/>
    <w:basedOn w:val="Numatytasispastraiposriftas"/>
    <w:rsid w:val="009C347A"/>
    <w:rPr>
      <w:rFonts w:ascii="Segoe UI" w:hAnsi="Segoe UI" w:cs="Segoe UI" w:hint="default"/>
      <w:sz w:val="18"/>
      <w:szCs w:val="18"/>
    </w:rPr>
  </w:style>
  <w:style w:type="character" w:customStyle="1" w:styleId="cf11">
    <w:name w:val="cf11"/>
    <w:basedOn w:val="Numatytasispastraiposriftas"/>
    <w:rsid w:val="009C347A"/>
    <w:rPr>
      <w:rFonts w:ascii="Segoe UI" w:hAnsi="Segoe UI" w:cs="Segoe UI" w:hint="default"/>
      <w:sz w:val="18"/>
      <w:szCs w:val="18"/>
    </w:rPr>
  </w:style>
  <w:style w:type="character" w:customStyle="1" w:styleId="cf21">
    <w:name w:val="cf21"/>
    <w:basedOn w:val="Numatytasispastraiposriftas"/>
    <w:rsid w:val="009C347A"/>
    <w:rPr>
      <w:rFonts w:ascii="Segoe UI" w:hAnsi="Segoe UI" w:cs="Segoe UI" w:hint="default"/>
      <w:sz w:val="18"/>
      <w:szCs w:val="18"/>
      <w:shd w:val="clear" w:color="auto" w:fill="FFFF00"/>
    </w:rPr>
  </w:style>
  <w:style w:type="numbering" w:customStyle="1" w:styleId="CurrentList1">
    <w:name w:val="Current List1"/>
    <w:uiPriority w:val="99"/>
    <w:rsid w:val="00343B78"/>
    <w:pPr>
      <w:numPr>
        <w:numId w:val="6"/>
      </w:numPr>
    </w:pPr>
  </w:style>
  <w:style w:type="paragraph" w:styleId="Pataisymai">
    <w:name w:val="Revision"/>
    <w:hidden/>
    <w:uiPriority w:val="99"/>
    <w:semiHidden/>
    <w:rsid w:val="00D11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352ED630F7461683737364789F5C20"/>
        <w:category>
          <w:name w:val="General"/>
          <w:gallery w:val="placeholder"/>
        </w:category>
        <w:types>
          <w:type w:val="bbPlcHdr"/>
        </w:types>
        <w:behaviors>
          <w:behavior w:val="content"/>
        </w:behaviors>
        <w:guid w:val="{60293309-0A42-4A5C-B696-89F3F96F39F2}"/>
      </w:docPartPr>
      <w:docPartBody>
        <w:p w:rsidR="00315883" w:rsidRDefault="00153940" w:rsidP="00153940">
          <w:pPr>
            <w:pStyle w:val="CA352ED630F7461683737364789F5C20"/>
          </w:pPr>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940"/>
    <w:rsid w:val="00153940"/>
    <w:rsid w:val="001926FB"/>
    <w:rsid w:val="00315883"/>
    <w:rsid w:val="00446FF8"/>
    <w:rsid w:val="00535C45"/>
    <w:rsid w:val="005E7C33"/>
    <w:rsid w:val="00644A6F"/>
    <w:rsid w:val="00687B5F"/>
    <w:rsid w:val="00AD4C88"/>
    <w:rsid w:val="00C70EC8"/>
    <w:rsid w:val="00F27FAA"/>
    <w:rsid w:val="00FB2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153940"/>
    <w:rPr>
      <w:rFonts w:ascii="Arial" w:hAnsi="Arial" w:cs="Arial"/>
      <w:sz w:val="20"/>
      <w:szCs w:val="20"/>
    </w:rPr>
  </w:style>
  <w:style w:type="paragraph" w:customStyle="1" w:styleId="CA352ED630F7461683737364789F5C20">
    <w:name w:val="CA352ED630F7461683737364789F5C20"/>
    <w:rsid w:val="001539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3" ma:contentTypeDescription="Create a new document." ma:contentTypeScope="" ma:versionID="819a297f6c6cef46609bc8af371b70ac">
  <xsd:schema xmlns:xsd="http://www.w3.org/2001/XMLSchema" xmlns:xs="http://www.w3.org/2001/XMLSchema" xmlns:p="http://schemas.microsoft.com/office/2006/metadata/properties" xmlns:ns2="174e2526-1205-4a65-b23b-c71d1ac53409" targetNamespace="http://schemas.microsoft.com/office/2006/metadata/properties" ma:root="true" ma:fieldsID="a8f480d84022c27028918de651180154" ns2:_="">
    <xsd:import namespace="174e2526-1205-4a65-b23b-c71d1ac534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DD2B58-1A6E-4683-B894-8F0E465846DC}">
  <ds:schemaRefs>
    <ds:schemaRef ds:uri="http://schemas.openxmlformats.org/officeDocument/2006/bibliography"/>
  </ds:schemaRefs>
</ds:datastoreItem>
</file>

<file path=customXml/itemProps2.xml><?xml version="1.0" encoding="utf-8"?>
<ds:datastoreItem xmlns:ds="http://schemas.openxmlformats.org/officeDocument/2006/customXml" ds:itemID="{2E52FE80-7984-4716-A547-330F94CF4A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CE91AE-4D88-48E4-A8F4-5604111E4229}">
  <ds:schemaRefs>
    <ds:schemaRef ds:uri="http://schemas.microsoft.com/sharepoint/v3/contenttype/forms"/>
  </ds:schemaRefs>
</ds:datastoreItem>
</file>

<file path=customXml/itemProps4.xml><?xml version="1.0" encoding="utf-8"?>
<ds:datastoreItem xmlns:ds="http://schemas.openxmlformats.org/officeDocument/2006/customXml" ds:itemID="{2D1751EF-4D30-4BA6-828B-FB1F7D647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TotalTime>
  <Pages>2</Pages>
  <Words>4207</Words>
  <Characters>2398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Kaušpadas</dc:creator>
  <cp:keywords/>
  <dc:description/>
  <cp:lastModifiedBy>Vita Rastauskienė</cp:lastModifiedBy>
  <cp:revision>27</cp:revision>
  <dcterms:created xsi:type="dcterms:W3CDTF">2026-01-12T07:03:00Z</dcterms:created>
  <dcterms:modified xsi:type="dcterms:W3CDTF">2026-01-22T08:51:00Z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